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4FF2847" w:rsidR="003676DA" w:rsidRPr="00414D4C" w:rsidRDefault="00575AB0"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575AB0">
                              <w:rPr>
                                <w:rFonts w:ascii="Arial" w:hAnsi="Arial" w:cs="Arial"/>
                                <w:b/>
                                <w:color w:val="000000" w:themeColor="text1"/>
                                <w:sz w:val="26"/>
                                <w:szCs w:val="26"/>
                                <w14:textOutline w14:w="6350" w14:cap="rnd" w14:cmpd="sng" w14:algn="ctr">
                                  <w14:noFill/>
                                  <w14:prstDash w14:val="solid"/>
                                  <w14:bevel/>
                                </w14:textOutline>
                              </w:rPr>
                              <w:t>San Joaquin County Sheriff's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04FF2847" w:rsidR="003676DA" w:rsidRPr="00414D4C" w:rsidRDefault="00575AB0"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575AB0">
                        <w:rPr>
                          <w:rFonts w:ascii="Arial" w:hAnsi="Arial" w:cs="Arial"/>
                          <w:b/>
                          <w:color w:val="000000" w:themeColor="text1"/>
                          <w:sz w:val="26"/>
                          <w:szCs w:val="26"/>
                          <w14:textOutline w14:w="6350" w14:cap="rnd" w14:cmpd="sng" w14:algn="ctr">
                            <w14:noFill/>
                            <w14:prstDash w14:val="solid"/>
                            <w14:bevel/>
                          </w14:textOutline>
                        </w:rPr>
                        <w:t>San Joaquin County Sheriff's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21782B3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575AB0">
                              <w:rPr>
                                <w:rFonts w:ascii="Arial" w:hAnsi="Arial" w:cs="Arial"/>
                                <w:b/>
                                <w:color w:val="000000" w:themeColor="text1"/>
                                <w:sz w:val="26"/>
                                <w:szCs w:val="26"/>
                              </w:rPr>
                              <w:tab/>
                            </w:r>
                            <w:r w:rsidR="00575AB0">
                              <w:rPr>
                                <w:rFonts w:ascii="Arial" w:hAnsi="Arial" w:cs="Arial"/>
                                <w:b/>
                                <w:color w:val="000000" w:themeColor="text1"/>
                                <w:sz w:val="26"/>
                                <w:szCs w:val="26"/>
                              </w:rPr>
                              <w:tab/>
                            </w:r>
                            <w:r w:rsidR="00575AB0">
                              <w:rPr>
                                <w:rFonts w:ascii="Arial" w:hAnsi="Arial" w:cs="Arial"/>
                                <w:b/>
                                <w:color w:val="000000" w:themeColor="text1"/>
                                <w:sz w:val="26"/>
                                <w:szCs w:val="26"/>
                              </w:rPr>
                              <w:tab/>
                            </w:r>
                            <w:r w:rsidR="00575AB0">
                              <w:rPr>
                                <w:rFonts w:ascii="Arial" w:hAnsi="Arial" w:cs="Arial"/>
                                <w:b/>
                                <w:color w:val="000000" w:themeColor="text1"/>
                                <w:sz w:val="26"/>
                                <w:szCs w:val="26"/>
                              </w:rPr>
                              <w:tab/>
                            </w:r>
                            <w:r w:rsidR="00575AB0">
                              <w:rPr>
                                <w:rFonts w:ascii="Arial" w:hAnsi="Arial" w:cs="Arial"/>
                                <w:b/>
                                <w:color w:val="000000" w:themeColor="text1"/>
                                <w:sz w:val="26"/>
                                <w:szCs w:val="26"/>
                              </w:rPr>
                              <w:tab/>
                            </w:r>
                            <w:r w:rsidR="00575AB0">
                              <w:rPr>
                                <w:rFonts w:ascii="Arial" w:hAnsi="Arial" w:cs="Arial"/>
                                <w:b/>
                                <w:color w:val="000000" w:themeColor="text1"/>
                                <w:sz w:val="26"/>
                                <w:szCs w:val="26"/>
                              </w:rPr>
                              <w:tab/>
                            </w:r>
                            <w:r w:rsidR="00575AB0">
                              <w:rPr>
                                <w:rFonts w:ascii="Arial" w:hAnsi="Arial" w:cs="Arial"/>
                                <w:b/>
                                <w:color w:val="000000" w:themeColor="text1"/>
                                <w:sz w:val="26"/>
                                <w:szCs w:val="26"/>
                              </w:rPr>
                              <w:tab/>
                            </w:r>
                            <w:r w:rsidR="00575AB0" w:rsidRPr="00575AB0">
                              <w:rPr>
                                <w:rFonts w:ascii="Arial" w:hAnsi="Arial" w:cs="Arial"/>
                                <w:b/>
                                <w:color w:val="000000" w:themeColor="text1"/>
                                <w:sz w:val="26"/>
                                <w:szCs w:val="26"/>
                              </w:rPr>
                              <w:t>G23-03-18-L01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21782B3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575AB0">
                        <w:rPr>
                          <w:rFonts w:ascii="Arial" w:hAnsi="Arial" w:cs="Arial"/>
                          <w:b/>
                          <w:color w:val="000000" w:themeColor="text1"/>
                          <w:sz w:val="26"/>
                          <w:szCs w:val="26"/>
                        </w:rPr>
                        <w:tab/>
                      </w:r>
                      <w:r w:rsidR="00575AB0">
                        <w:rPr>
                          <w:rFonts w:ascii="Arial" w:hAnsi="Arial" w:cs="Arial"/>
                          <w:b/>
                          <w:color w:val="000000" w:themeColor="text1"/>
                          <w:sz w:val="26"/>
                          <w:szCs w:val="26"/>
                        </w:rPr>
                        <w:tab/>
                      </w:r>
                      <w:r w:rsidR="00575AB0">
                        <w:rPr>
                          <w:rFonts w:ascii="Arial" w:hAnsi="Arial" w:cs="Arial"/>
                          <w:b/>
                          <w:color w:val="000000" w:themeColor="text1"/>
                          <w:sz w:val="26"/>
                          <w:szCs w:val="26"/>
                        </w:rPr>
                        <w:tab/>
                      </w:r>
                      <w:r w:rsidR="00575AB0">
                        <w:rPr>
                          <w:rFonts w:ascii="Arial" w:hAnsi="Arial" w:cs="Arial"/>
                          <w:b/>
                          <w:color w:val="000000" w:themeColor="text1"/>
                          <w:sz w:val="26"/>
                          <w:szCs w:val="26"/>
                        </w:rPr>
                        <w:tab/>
                      </w:r>
                      <w:r w:rsidR="00575AB0">
                        <w:rPr>
                          <w:rFonts w:ascii="Arial" w:hAnsi="Arial" w:cs="Arial"/>
                          <w:b/>
                          <w:color w:val="000000" w:themeColor="text1"/>
                          <w:sz w:val="26"/>
                          <w:szCs w:val="26"/>
                        </w:rPr>
                        <w:tab/>
                      </w:r>
                      <w:r w:rsidR="00575AB0">
                        <w:rPr>
                          <w:rFonts w:ascii="Arial" w:hAnsi="Arial" w:cs="Arial"/>
                          <w:b/>
                          <w:color w:val="000000" w:themeColor="text1"/>
                          <w:sz w:val="26"/>
                          <w:szCs w:val="26"/>
                        </w:rPr>
                        <w:tab/>
                      </w:r>
                      <w:r w:rsidR="00575AB0">
                        <w:rPr>
                          <w:rFonts w:ascii="Arial" w:hAnsi="Arial" w:cs="Arial"/>
                          <w:b/>
                          <w:color w:val="000000" w:themeColor="text1"/>
                          <w:sz w:val="26"/>
                          <w:szCs w:val="26"/>
                        </w:rPr>
                        <w:tab/>
                      </w:r>
                      <w:r w:rsidR="00575AB0" w:rsidRPr="00575AB0">
                        <w:rPr>
                          <w:rFonts w:ascii="Arial" w:hAnsi="Arial" w:cs="Arial"/>
                          <w:b/>
                          <w:color w:val="000000" w:themeColor="text1"/>
                          <w:sz w:val="26"/>
                          <w:szCs w:val="26"/>
                        </w:rPr>
                        <w:t>G23-03-18-L01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0DFA013A" w:rsidR="007F05E3" w:rsidRDefault="10571F6E" w:rsidP="007F05E3">
      <w:pPr>
        <w:numPr>
          <w:ilvl w:val="0"/>
          <w:numId w:val="6"/>
        </w:numPr>
        <w:rPr>
          <w:rFonts w:ascii="Arial" w:hAnsi="Arial" w:cs="Arial"/>
          <w:color w:val="000000" w:themeColor="text1"/>
          <w:sz w:val="22"/>
          <w:szCs w:val="22"/>
        </w:rPr>
      </w:pPr>
      <w:r w:rsidRPr="063C4F7E">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2C616D19" w:rsidR="007F05E3" w:rsidRDefault="57EEC469" w:rsidP="007F05E3">
      <w:pPr>
        <w:numPr>
          <w:ilvl w:val="0"/>
          <w:numId w:val="6"/>
        </w:numPr>
        <w:rPr>
          <w:rFonts w:ascii="Arial" w:hAnsi="Arial" w:cs="Arial"/>
          <w:color w:val="000000" w:themeColor="text1"/>
          <w:sz w:val="22"/>
          <w:szCs w:val="22"/>
        </w:rPr>
      </w:pPr>
      <w:r w:rsidRPr="063C4F7E">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48EABFEB" w14:textId="113409C4" w:rsidR="007F05E3" w:rsidRDefault="23C258C3" w:rsidP="063C4F7E">
      <w:pPr>
        <w:numPr>
          <w:ilvl w:val="0"/>
          <w:numId w:val="6"/>
        </w:numPr>
        <w:rPr>
          <w:rFonts w:ascii="Arial" w:eastAsia="Arial" w:hAnsi="Arial" w:cs="Arial"/>
          <w:sz w:val="22"/>
          <w:szCs w:val="22"/>
        </w:rPr>
      </w:pPr>
      <w:r w:rsidRPr="1DA13F13">
        <w:rPr>
          <w:rFonts w:ascii="Arial" w:eastAsia="Arial" w:hAnsi="Arial" w:cs="Arial"/>
          <w:color w:val="000000" w:themeColor="text1"/>
          <w:sz w:val="22"/>
          <w:szCs w:val="22"/>
        </w:rPr>
        <w:lastRenderedPageBreak/>
        <w:t xml:space="preserve">Staff #1 &amp; 2 – Quantity of hours significantly increased compared to prior year’s Application. </w:t>
      </w:r>
      <w:proofErr w:type="gramStart"/>
      <w:r w:rsidRPr="1DA13F13">
        <w:rPr>
          <w:rFonts w:ascii="Arial" w:eastAsia="Arial" w:hAnsi="Arial" w:cs="Arial"/>
          <w:sz w:val="22"/>
          <w:szCs w:val="22"/>
        </w:rPr>
        <w:t>Applicant</w:t>
      </w:r>
      <w:proofErr w:type="gramEnd"/>
      <w:r w:rsidRPr="1DA13F13">
        <w:rPr>
          <w:rFonts w:ascii="Arial" w:eastAsia="Arial" w:hAnsi="Arial" w:cs="Arial"/>
          <w:sz w:val="22"/>
          <w:szCs w:val="22"/>
        </w:rPr>
        <w:t xml:space="preserve"> must provide additional details to justify the increase in quantity of hours.</w:t>
      </w:r>
    </w:p>
    <w:p w14:paraId="02902140" w14:textId="0B45701F" w:rsidR="007F05E3" w:rsidRDefault="23C258C3" w:rsidP="1DA13F13">
      <w:pPr>
        <w:pStyle w:val="ListParagraph"/>
        <w:numPr>
          <w:ilvl w:val="0"/>
          <w:numId w:val="6"/>
        </w:numPr>
        <w:rPr>
          <w:rFonts w:ascii="Arial" w:eastAsia="Arial" w:hAnsi="Arial" w:cs="Arial"/>
          <w:sz w:val="22"/>
          <w:szCs w:val="22"/>
        </w:rPr>
      </w:pPr>
      <w:r w:rsidRPr="1DA13F13">
        <w:rPr>
          <w:rFonts w:ascii="Arial" w:eastAsia="Arial" w:hAnsi="Arial" w:cs="Arial"/>
          <w:color w:val="000000" w:themeColor="text1"/>
          <w:sz w:val="22"/>
          <w:szCs w:val="22"/>
        </w:rPr>
        <w:t xml:space="preserve">Materials / Supplies #2, 5, 6, &amp; 7 – </w:t>
      </w:r>
      <w:r w:rsidRPr="1DA13F13">
        <w:rPr>
          <w:rFonts w:ascii="Arial" w:eastAsia="Arial" w:hAnsi="Arial" w:cs="Arial"/>
          <w:sz w:val="22"/>
          <w:szCs w:val="22"/>
        </w:rPr>
        <w:t xml:space="preserve">Line items are considered indirect as they do not directly relate to the completion of the Project. </w:t>
      </w:r>
      <w:proofErr w:type="gramStart"/>
      <w:r w:rsidRPr="1DA13F13">
        <w:rPr>
          <w:rFonts w:ascii="Arial" w:eastAsia="Arial" w:hAnsi="Arial" w:cs="Arial"/>
          <w:sz w:val="22"/>
          <w:szCs w:val="22"/>
        </w:rPr>
        <w:t>Applicant</w:t>
      </w:r>
      <w:proofErr w:type="gramEnd"/>
      <w:r w:rsidRPr="1DA13F13">
        <w:rPr>
          <w:rFonts w:ascii="Arial" w:eastAsia="Arial" w:hAnsi="Arial" w:cs="Arial"/>
          <w:sz w:val="22"/>
          <w:szCs w:val="22"/>
        </w:rPr>
        <w:t xml:space="preserve"> must move these line items to Indirect Cost category. </w:t>
      </w:r>
    </w:p>
    <w:p w14:paraId="2A1C3CC1" w14:textId="22901706" w:rsidR="007F05E3" w:rsidRDefault="23C258C3" w:rsidP="1DA13F13">
      <w:pPr>
        <w:pStyle w:val="ListParagraph"/>
        <w:numPr>
          <w:ilvl w:val="0"/>
          <w:numId w:val="6"/>
        </w:numPr>
        <w:rPr>
          <w:rFonts w:ascii="Arial" w:eastAsia="Arial" w:hAnsi="Arial" w:cs="Arial"/>
          <w:sz w:val="22"/>
          <w:szCs w:val="22"/>
        </w:rPr>
      </w:pPr>
      <w:r w:rsidRPr="1DA13F13">
        <w:rPr>
          <w:rFonts w:ascii="Arial" w:eastAsia="Arial" w:hAnsi="Arial" w:cs="Arial"/>
          <w:color w:val="000000" w:themeColor="text1"/>
          <w:sz w:val="22"/>
          <w:szCs w:val="22"/>
        </w:rPr>
        <w:t>Materials / Supplies #8 “Emergency Equipment for Chevy 2500” –</w:t>
      </w:r>
      <w:r w:rsidRPr="1DA13F13">
        <w:rPr>
          <w:rFonts w:ascii="Arial" w:eastAsia="Arial" w:hAnsi="Arial" w:cs="Arial"/>
          <w:sz w:val="22"/>
          <w:szCs w:val="22"/>
        </w:rPr>
        <w:t xml:space="preserve"> </w:t>
      </w:r>
      <w:r w:rsidRPr="1DA13F13">
        <w:rPr>
          <w:rFonts w:ascii="Arial" w:eastAsia="Arial" w:hAnsi="Arial" w:cs="Arial"/>
          <w:color w:val="000000" w:themeColor="text1"/>
          <w:sz w:val="22"/>
          <w:szCs w:val="22"/>
        </w:rPr>
        <w:t xml:space="preserve">Costs for lighting, siren, and auxiliary lightings </w:t>
      </w:r>
      <w:proofErr w:type="gramStart"/>
      <w:r w:rsidRPr="1DA13F13">
        <w:rPr>
          <w:rFonts w:ascii="Arial" w:eastAsia="Arial" w:hAnsi="Arial" w:cs="Arial"/>
          <w:color w:val="000000" w:themeColor="text1"/>
          <w:sz w:val="22"/>
          <w:szCs w:val="22"/>
        </w:rPr>
        <w:t>appears</w:t>
      </w:r>
      <w:proofErr w:type="gramEnd"/>
      <w:r w:rsidRPr="1DA13F13">
        <w:rPr>
          <w:rFonts w:ascii="Arial" w:eastAsia="Arial" w:hAnsi="Arial" w:cs="Arial"/>
          <w:color w:val="000000" w:themeColor="text1"/>
          <w:sz w:val="22"/>
          <w:szCs w:val="22"/>
        </w:rPr>
        <w:t xml:space="preserve"> to be duplicative to the items listed within Others #2 “Emergency equipment for Chevy 2500”.  Applicant must remove items and any cost associated or clarify how these items are different from each other. In addition, Applicant must clarify what “markings” is.</w:t>
      </w:r>
      <w:r w:rsidRPr="1DA13F13">
        <w:rPr>
          <w:rFonts w:ascii="Arial" w:eastAsia="Arial" w:hAnsi="Arial" w:cs="Arial"/>
          <w:sz w:val="22"/>
          <w:szCs w:val="22"/>
        </w:rPr>
        <w:t xml:space="preserve">     </w:t>
      </w:r>
    </w:p>
    <w:p w14:paraId="51065ED7" w14:textId="1EC820DA" w:rsidR="007F05E3" w:rsidRDefault="23C258C3" w:rsidP="1DA13F13">
      <w:pPr>
        <w:pStyle w:val="ListParagraph"/>
        <w:numPr>
          <w:ilvl w:val="0"/>
          <w:numId w:val="6"/>
        </w:numPr>
        <w:rPr>
          <w:rFonts w:ascii="Arial" w:eastAsia="Arial" w:hAnsi="Arial" w:cs="Arial"/>
          <w:color w:val="000000" w:themeColor="text1"/>
          <w:sz w:val="22"/>
          <w:szCs w:val="22"/>
        </w:rPr>
      </w:pPr>
      <w:r w:rsidRPr="1DA13F13">
        <w:rPr>
          <w:rFonts w:ascii="Arial" w:eastAsia="Arial" w:hAnsi="Arial" w:cs="Arial"/>
          <w:color w:val="000000" w:themeColor="text1"/>
          <w:sz w:val="22"/>
          <w:szCs w:val="22"/>
        </w:rPr>
        <w:t>Others #1 “Training-Dual Purpose Motorcycle” – Compared to like projects, training cost appears to be excessive. Applicant must provide an itemized cost break out for course expense, travel, and per diem costs.</w:t>
      </w:r>
    </w:p>
    <w:p w14:paraId="07355B5B" w14:textId="31D31F5A" w:rsidR="007F05E3" w:rsidRDefault="23C258C3" w:rsidP="1DA13F13">
      <w:pPr>
        <w:pStyle w:val="ListParagraph"/>
        <w:numPr>
          <w:ilvl w:val="0"/>
          <w:numId w:val="6"/>
        </w:numPr>
        <w:rPr>
          <w:rFonts w:ascii="Arial" w:eastAsia="Arial" w:hAnsi="Arial" w:cs="Arial"/>
          <w:sz w:val="22"/>
          <w:szCs w:val="22"/>
        </w:rPr>
      </w:pPr>
      <w:r w:rsidRPr="1DA13F13">
        <w:rPr>
          <w:rFonts w:ascii="Arial" w:eastAsia="Arial" w:hAnsi="Arial" w:cs="Arial"/>
          <w:color w:val="000000" w:themeColor="text1"/>
          <w:sz w:val="22"/>
          <w:szCs w:val="22"/>
        </w:rPr>
        <w:t xml:space="preserve">Others #2 “Emergency equipment for Chevy 2500” – Equipment storage </w:t>
      </w:r>
      <w:r w:rsidRPr="1DA13F13">
        <w:rPr>
          <w:rFonts w:ascii="Arial" w:eastAsia="Arial" w:hAnsi="Arial" w:cs="Arial"/>
          <w:sz w:val="22"/>
          <w:szCs w:val="22"/>
        </w:rPr>
        <w:t xml:space="preserve">is considered an indirect expense </w:t>
      </w:r>
      <w:r w:rsidRPr="1DA13F13">
        <w:rPr>
          <w:rFonts w:ascii="Arial" w:eastAsia="Arial" w:hAnsi="Arial" w:cs="Arial"/>
          <w:color w:val="000000" w:themeColor="text1"/>
          <w:sz w:val="22"/>
          <w:szCs w:val="22"/>
        </w:rPr>
        <w:t xml:space="preserve">as it does not directly </w:t>
      </w:r>
      <w:r w:rsidRPr="1DA13F13">
        <w:rPr>
          <w:rFonts w:ascii="Arial" w:eastAsia="Arial" w:hAnsi="Arial" w:cs="Arial"/>
          <w:sz w:val="22"/>
          <w:szCs w:val="22"/>
        </w:rPr>
        <w:t xml:space="preserve">relate to the completion of the Project. Applicant must move </w:t>
      </w:r>
      <w:r w:rsidRPr="1DA13F13">
        <w:rPr>
          <w:rFonts w:ascii="Arial" w:eastAsia="Arial" w:hAnsi="Arial" w:cs="Arial"/>
          <w:color w:val="000000" w:themeColor="text1"/>
          <w:sz w:val="22"/>
          <w:szCs w:val="22"/>
        </w:rPr>
        <w:t xml:space="preserve">the verbiage for this item and the </w:t>
      </w:r>
      <w:r w:rsidRPr="1DA13F13">
        <w:rPr>
          <w:rFonts w:ascii="Arial" w:eastAsia="Arial" w:hAnsi="Arial" w:cs="Arial"/>
          <w:sz w:val="22"/>
          <w:szCs w:val="22"/>
        </w:rPr>
        <w:t>cost associated with it to the Indirect Cost category.</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36BAB111" w:rsidR="00AD43F5" w:rsidRPr="00407912" w:rsidRDefault="00575AB0" w:rsidP="00AD43F5">
    <w:pPr>
      <w:pStyle w:val="Footer"/>
      <w:jc w:val="right"/>
      <w:rPr>
        <w:rFonts w:ascii="Arial" w:hAnsi="Arial" w:cs="Arial"/>
        <w:sz w:val="22"/>
        <w:szCs w:val="22"/>
      </w:rPr>
    </w:pPr>
    <w:r w:rsidRPr="00575AB0">
      <w:rPr>
        <w:rFonts w:ascii="Arial" w:hAnsi="Arial" w:cs="Arial"/>
        <w:sz w:val="22"/>
        <w:szCs w:val="22"/>
      </w:rPr>
      <w:t>San Joaquin County Sheriff's Department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4DE5"/>
    <w:multiLevelType w:val="hybridMultilevel"/>
    <w:tmpl w:val="5BFC435E"/>
    <w:lvl w:ilvl="0" w:tplc="DEE0BF3A">
      <w:start w:val="1"/>
      <w:numFmt w:val="bullet"/>
      <w:lvlText w:val="·"/>
      <w:lvlJc w:val="left"/>
      <w:pPr>
        <w:ind w:left="720" w:hanging="360"/>
      </w:pPr>
      <w:rPr>
        <w:rFonts w:ascii="Symbol" w:hAnsi="Symbol" w:hint="default"/>
      </w:rPr>
    </w:lvl>
    <w:lvl w:ilvl="1" w:tplc="BB845670">
      <w:start w:val="1"/>
      <w:numFmt w:val="bullet"/>
      <w:lvlText w:val="o"/>
      <w:lvlJc w:val="left"/>
      <w:pPr>
        <w:ind w:left="1440" w:hanging="360"/>
      </w:pPr>
      <w:rPr>
        <w:rFonts w:ascii="Courier New" w:hAnsi="Courier New" w:hint="default"/>
      </w:rPr>
    </w:lvl>
    <w:lvl w:ilvl="2" w:tplc="63504A6A">
      <w:start w:val="1"/>
      <w:numFmt w:val="bullet"/>
      <w:lvlText w:val=""/>
      <w:lvlJc w:val="left"/>
      <w:pPr>
        <w:ind w:left="2160" w:hanging="360"/>
      </w:pPr>
      <w:rPr>
        <w:rFonts w:ascii="Wingdings" w:hAnsi="Wingdings" w:hint="default"/>
      </w:rPr>
    </w:lvl>
    <w:lvl w:ilvl="3" w:tplc="347CEAC4">
      <w:start w:val="1"/>
      <w:numFmt w:val="bullet"/>
      <w:lvlText w:val=""/>
      <w:lvlJc w:val="left"/>
      <w:pPr>
        <w:ind w:left="2880" w:hanging="360"/>
      </w:pPr>
      <w:rPr>
        <w:rFonts w:ascii="Symbol" w:hAnsi="Symbol" w:hint="default"/>
      </w:rPr>
    </w:lvl>
    <w:lvl w:ilvl="4" w:tplc="11EC0696">
      <w:start w:val="1"/>
      <w:numFmt w:val="bullet"/>
      <w:lvlText w:val="o"/>
      <w:lvlJc w:val="left"/>
      <w:pPr>
        <w:ind w:left="3600" w:hanging="360"/>
      </w:pPr>
      <w:rPr>
        <w:rFonts w:ascii="Courier New" w:hAnsi="Courier New" w:hint="default"/>
      </w:rPr>
    </w:lvl>
    <w:lvl w:ilvl="5" w:tplc="1BC814CA">
      <w:start w:val="1"/>
      <w:numFmt w:val="bullet"/>
      <w:lvlText w:val=""/>
      <w:lvlJc w:val="left"/>
      <w:pPr>
        <w:ind w:left="4320" w:hanging="360"/>
      </w:pPr>
      <w:rPr>
        <w:rFonts w:ascii="Wingdings" w:hAnsi="Wingdings" w:hint="default"/>
      </w:rPr>
    </w:lvl>
    <w:lvl w:ilvl="6" w:tplc="E3E096B0">
      <w:start w:val="1"/>
      <w:numFmt w:val="bullet"/>
      <w:lvlText w:val=""/>
      <w:lvlJc w:val="left"/>
      <w:pPr>
        <w:ind w:left="5040" w:hanging="360"/>
      </w:pPr>
      <w:rPr>
        <w:rFonts w:ascii="Symbol" w:hAnsi="Symbol" w:hint="default"/>
      </w:rPr>
    </w:lvl>
    <w:lvl w:ilvl="7" w:tplc="49269966">
      <w:start w:val="1"/>
      <w:numFmt w:val="bullet"/>
      <w:lvlText w:val="o"/>
      <w:lvlJc w:val="left"/>
      <w:pPr>
        <w:ind w:left="5760" w:hanging="360"/>
      </w:pPr>
      <w:rPr>
        <w:rFonts w:ascii="Courier New" w:hAnsi="Courier New" w:hint="default"/>
      </w:rPr>
    </w:lvl>
    <w:lvl w:ilvl="8" w:tplc="5134ACFC">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1EB43E"/>
    <w:multiLevelType w:val="hybridMultilevel"/>
    <w:tmpl w:val="EB8CFFDC"/>
    <w:lvl w:ilvl="0" w:tplc="41CC8388">
      <w:start w:val="1"/>
      <w:numFmt w:val="bullet"/>
      <w:lvlText w:val="·"/>
      <w:lvlJc w:val="left"/>
      <w:pPr>
        <w:ind w:left="720" w:hanging="360"/>
      </w:pPr>
      <w:rPr>
        <w:rFonts w:ascii="Symbol" w:hAnsi="Symbol" w:hint="default"/>
      </w:rPr>
    </w:lvl>
    <w:lvl w:ilvl="1" w:tplc="9CDE89E4">
      <w:start w:val="1"/>
      <w:numFmt w:val="bullet"/>
      <w:lvlText w:val="o"/>
      <w:lvlJc w:val="left"/>
      <w:pPr>
        <w:ind w:left="1440" w:hanging="360"/>
      </w:pPr>
      <w:rPr>
        <w:rFonts w:ascii="Courier New" w:hAnsi="Courier New" w:hint="default"/>
      </w:rPr>
    </w:lvl>
    <w:lvl w:ilvl="2" w:tplc="8D52FE6C">
      <w:start w:val="1"/>
      <w:numFmt w:val="bullet"/>
      <w:lvlText w:val=""/>
      <w:lvlJc w:val="left"/>
      <w:pPr>
        <w:ind w:left="2160" w:hanging="360"/>
      </w:pPr>
      <w:rPr>
        <w:rFonts w:ascii="Wingdings" w:hAnsi="Wingdings" w:hint="default"/>
      </w:rPr>
    </w:lvl>
    <w:lvl w:ilvl="3" w:tplc="13085D30">
      <w:start w:val="1"/>
      <w:numFmt w:val="bullet"/>
      <w:lvlText w:val=""/>
      <w:lvlJc w:val="left"/>
      <w:pPr>
        <w:ind w:left="2880" w:hanging="360"/>
      </w:pPr>
      <w:rPr>
        <w:rFonts w:ascii="Symbol" w:hAnsi="Symbol" w:hint="default"/>
      </w:rPr>
    </w:lvl>
    <w:lvl w:ilvl="4" w:tplc="8182DDE6">
      <w:start w:val="1"/>
      <w:numFmt w:val="bullet"/>
      <w:lvlText w:val="o"/>
      <w:lvlJc w:val="left"/>
      <w:pPr>
        <w:ind w:left="3600" w:hanging="360"/>
      </w:pPr>
      <w:rPr>
        <w:rFonts w:ascii="Courier New" w:hAnsi="Courier New" w:hint="default"/>
      </w:rPr>
    </w:lvl>
    <w:lvl w:ilvl="5" w:tplc="5532DFF8">
      <w:start w:val="1"/>
      <w:numFmt w:val="bullet"/>
      <w:lvlText w:val=""/>
      <w:lvlJc w:val="left"/>
      <w:pPr>
        <w:ind w:left="4320" w:hanging="360"/>
      </w:pPr>
      <w:rPr>
        <w:rFonts w:ascii="Wingdings" w:hAnsi="Wingdings" w:hint="default"/>
      </w:rPr>
    </w:lvl>
    <w:lvl w:ilvl="6" w:tplc="B2D2C04A">
      <w:start w:val="1"/>
      <w:numFmt w:val="bullet"/>
      <w:lvlText w:val=""/>
      <w:lvlJc w:val="left"/>
      <w:pPr>
        <w:ind w:left="5040" w:hanging="360"/>
      </w:pPr>
      <w:rPr>
        <w:rFonts w:ascii="Symbol" w:hAnsi="Symbol" w:hint="default"/>
      </w:rPr>
    </w:lvl>
    <w:lvl w:ilvl="7" w:tplc="5E10FD88">
      <w:start w:val="1"/>
      <w:numFmt w:val="bullet"/>
      <w:lvlText w:val="o"/>
      <w:lvlJc w:val="left"/>
      <w:pPr>
        <w:ind w:left="5760" w:hanging="360"/>
      </w:pPr>
      <w:rPr>
        <w:rFonts w:ascii="Courier New" w:hAnsi="Courier New" w:hint="default"/>
      </w:rPr>
    </w:lvl>
    <w:lvl w:ilvl="8" w:tplc="F4E6D218">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5D117C"/>
    <w:multiLevelType w:val="hybridMultilevel"/>
    <w:tmpl w:val="61DCA5DE"/>
    <w:lvl w:ilvl="0" w:tplc="A48882DE">
      <w:start w:val="1"/>
      <w:numFmt w:val="bullet"/>
      <w:lvlText w:val="·"/>
      <w:lvlJc w:val="left"/>
      <w:pPr>
        <w:ind w:left="720" w:hanging="360"/>
      </w:pPr>
      <w:rPr>
        <w:rFonts w:ascii="Symbol" w:hAnsi="Symbol" w:hint="default"/>
      </w:rPr>
    </w:lvl>
    <w:lvl w:ilvl="1" w:tplc="ED6A7EFA">
      <w:start w:val="1"/>
      <w:numFmt w:val="bullet"/>
      <w:lvlText w:val="o"/>
      <w:lvlJc w:val="left"/>
      <w:pPr>
        <w:ind w:left="1440" w:hanging="360"/>
      </w:pPr>
      <w:rPr>
        <w:rFonts w:ascii="Courier New" w:hAnsi="Courier New" w:hint="default"/>
      </w:rPr>
    </w:lvl>
    <w:lvl w:ilvl="2" w:tplc="A134F428">
      <w:start w:val="1"/>
      <w:numFmt w:val="bullet"/>
      <w:lvlText w:val=""/>
      <w:lvlJc w:val="left"/>
      <w:pPr>
        <w:ind w:left="2160" w:hanging="360"/>
      </w:pPr>
      <w:rPr>
        <w:rFonts w:ascii="Wingdings" w:hAnsi="Wingdings" w:hint="default"/>
      </w:rPr>
    </w:lvl>
    <w:lvl w:ilvl="3" w:tplc="31805C86">
      <w:start w:val="1"/>
      <w:numFmt w:val="bullet"/>
      <w:lvlText w:val=""/>
      <w:lvlJc w:val="left"/>
      <w:pPr>
        <w:ind w:left="2880" w:hanging="360"/>
      </w:pPr>
      <w:rPr>
        <w:rFonts w:ascii="Symbol" w:hAnsi="Symbol" w:hint="default"/>
      </w:rPr>
    </w:lvl>
    <w:lvl w:ilvl="4" w:tplc="12E89196">
      <w:start w:val="1"/>
      <w:numFmt w:val="bullet"/>
      <w:lvlText w:val="o"/>
      <w:lvlJc w:val="left"/>
      <w:pPr>
        <w:ind w:left="3600" w:hanging="360"/>
      </w:pPr>
      <w:rPr>
        <w:rFonts w:ascii="Courier New" w:hAnsi="Courier New" w:hint="default"/>
      </w:rPr>
    </w:lvl>
    <w:lvl w:ilvl="5" w:tplc="BDCA98D6">
      <w:start w:val="1"/>
      <w:numFmt w:val="bullet"/>
      <w:lvlText w:val=""/>
      <w:lvlJc w:val="left"/>
      <w:pPr>
        <w:ind w:left="4320" w:hanging="360"/>
      </w:pPr>
      <w:rPr>
        <w:rFonts w:ascii="Wingdings" w:hAnsi="Wingdings" w:hint="default"/>
      </w:rPr>
    </w:lvl>
    <w:lvl w:ilvl="6" w:tplc="EE50262C">
      <w:start w:val="1"/>
      <w:numFmt w:val="bullet"/>
      <w:lvlText w:val=""/>
      <w:lvlJc w:val="left"/>
      <w:pPr>
        <w:ind w:left="5040" w:hanging="360"/>
      </w:pPr>
      <w:rPr>
        <w:rFonts w:ascii="Symbol" w:hAnsi="Symbol" w:hint="default"/>
      </w:rPr>
    </w:lvl>
    <w:lvl w:ilvl="7" w:tplc="CA42E944">
      <w:start w:val="1"/>
      <w:numFmt w:val="bullet"/>
      <w:lvlText w:val="o"/>
      <w:lvlJc w:val="left"/>
      <w:pPr>
        <w:ind w:left="5760" w:hanging="360"/>
      </w:pPr>
      <w:rPr>
        <w:rFonts w:ascii="Courier New" w:hAnsi="Courier New" w:hint="default"/>
      </w:rPr>
    </w:lvl>
    <w:lvl w:ilvl="8" w:tplc="80BC368C">
      <w:start w:val="1"/>
      <w:numFmt w:val="bullet"/>
      <w:lvlText w:val=""/>
      <w:lvlJc w:val="left"/>
      <w:pPr>
        <w:ind w:left="6480" w:hanging="360"/>
      </w:pPr>
      <w:rPr>
        <w:rFonts w:ascii="Wingdings" w:hAnsi="Wingdings" w:hint="default"/>
      </w:rPr>
    </w:lvl>
  </w:abstractNum>
  <w:abstractNum w:abstractNumId="5"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27E35"/>
    <w:multiLevelType w:val="hybridMultilevel"/>
    <w:tmpl w:val="B1D275BC"/>
    <w:lvl w:ilvl="0" w:tplc="36EA29F4">
      <w:start w:val="1"/>
      <w:numFmt w:val="bullet"/>
      <w:lvlText w:val="·"/>
      <w:lvlJc w:val="left"/>
      <w:pPr>
        <w:ind w:left="720" w:hanging="360"/>
      </w:pPr>
      <w:rPr>
        <w:rFonts w:ascii="Symbol" w:hAnsi="Symbol" w:hint="default"/>
      </w:rPr>
    </w:lvl>
    <w:lvl w:ilvl="1" w:tplc="FC3AD950">
      <w:start w:val="1"/>
      <w:numFmt w:val="bullet"/>
      <w:lvlText w:val="o"/>
      <w:lvlJc w:val="left"/>
      <w:pPr>
        <w:ind w:left="1440" w:hanging="360"/>
      </w:pPr>
      <w:rPr>
        <w:rFonts w:ascii="Courier New" w:hAnsi="Courier New" w:hint="default"/>
      </w:rPr>
    </w:lvl>
    <w:lvl w:ilvl="2" w:tplc="8D5EBB3E">
      <w:start w:val="1"/>
      <w:numFmt w:val="bullet"/>
      <w:lvlText w:val=""/>
      <w:lvlJc w:val="left"/>
      <w:pPr>
        <w:ind w:left="2160" w:hanging="360"/>
      </w:pPr>
      <w:rPr>
        <w:rFonts w:ascii="Wingdings" w:hAnsi="Wingdings" w:hint="default"/>
      </w:rPr>
    </w:lvl>
    <w:lvl w:ilvl="3" w:tplc="DD3273BC">
      <w:start w:val="1"/>
      <w:numFmt w:val="bullet"/>
      <w:lvlText w:val=""/>
      <w:lvlJc w:val="left"/>
      <w:pPr>
        <w:ind w:left="2880" w:hanging="360"/>
      </w:pPr>
      <w:rPr>
        <w:rFonts w:ascii="Symbol" w:hAnsi="Symbol" w:hint="default"/>
      </w:rPr>
    </w:lvl>
    <w:lvl w:ilvl="4" w:tplc="88687F48">
      <w:start w:val="1"/>
      <w:numFmt w:val="bullet"/>
      <w:lvlText w:val="o"/>
      <w:lvlJc w:val="left"/>
      <w:pPr>
        <w:ind w:left="3600" w:hanging="360"/>
      </w:pPr>
      <w:rPr>
        <w:rFonts w:ascii="Courier New" w:hAnsi="Courier New" w:hint="default"/>
      </w:rPr>
    </w:lvl>
    <w:lvl w:ilvl="5" w:tplc="76B2FC9A">
      <w:start w:val="1"/>
      <w:numFmt w:val="bullet"/>
      <w:lvlText w:val=""/>
      <w:lvlJc w:val="left"/>
      <w:pPr>
        <w:ind w:left="4320" w:hanging="360"/>
      </w:pPr>
      <w:rPr>
        <w:rFonts w:ascii="Wingdings" w:hAnsi="Wingdings" w:hint="default"/>
      </w:rPr>
    </w:lvl>
    <w:lvl w:ilvl="6" w:tplc="406E4DDA">
      <w:start w:val="1"/>
      <w:numFmt w:val="bullet"/>
      <w:lvlText w:val=""/>
      <w:lvlJc w:val="left"/>
      <w:pPr>
        <w:ind w:left="5040" w:hanging="360"/>
      </w:pPr>
      <w:rPr>
        <w:rFonts w:ascii="Symbol" w:hAnsi="Symbol" w:hint="default"/>
      </w:rPr>
    </w:lvl>
    <w:lvl w:ilvl="7" w:tplc="340E764A">
      <w:start w:val="1"/>
      <w:numFmt w:val="bullet"/>
      <w:lvlText w:val="o"/>
      <w:lvlJc w:val="left"/>
      <w:pPr>
        <w:ind w:left="5760" w:hanging="360"/>
      </w:pPr>
      <w:rPr>
        <w:rFonts w:ascii="Courier New" w:hAnsi="Courier New" w:hint="default"/>
      </w:rPr>
    </w:lvl>
    <w:lvl w:ilvl="8" w:tplc="65EA1BA8">
      <w:start w:val="1"/>
      <w:numFmt w:val="bullet"/>
      <w:lvlText w:val=""/>
      <w:lvlJc w:val="left"/>
      <w:pPr>
        <w:ind w:left="6480" w:hanging="360"/>
      </w:pPr>
      <w:rPr>
        <w:rFonts w:ascii="Wingdings" w:hAnsi="Wingdings" w:hint="default"/>
      </w:rPr>
    </w:lvl>
  </w:abstractNum>
  <w:abstractNum w:abstractNumId="7"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CFB7F3"/>
    <w:multiLevelType w:val="hybridMultilevel"/>
    <w:tmpl w:val="0192B834"/>
    <w:lvl w:ilvl="0" w:tplc="544EBE42">
      <w:start w:val="1"/>
      <w:numFmt w:val="bullet"/>
      <w:lvlText w:val="·"/>
      <w:lvlJc w:val="left"/>
      <w:pPr>
        <w:ind w:left="720" w:hanging="360"/>
      </w:pPr>
      <w:rPr>
        <w:rFonts w:ascii="Symbol" w:hAnsi="Symbol" w:hint="default"/>
      </w:rPr>
    </w:lvl>
    <w:lvl w:ilvl="1" w:tplc="660AF0A0">
      <w:start w:val="1"/>
      <w:numFmt w:val="bullet"/>
      <w:lvlText w:val="o"/>
      <w:lvlJc w:val="left"/>
      <w:pPr>
        <w:ind w:left="1440" w:hanging="360"/>
      </w:pPr>
      <w:rPr>
        <w:rFonts w:ascii="Courier New" w:hAnsi="Courier New" w:hint="default"/>
      </w:rPr>
    </w:lvl>
    <w:lvl w:ilvl="2" w:tplc="E1DC67E2">
      <w:start w:val="1"/>
      <w:numFmt w:val="bullet"/>
      <w:lvlText w:val=""/>
      <w:lvlJc w:val="left"/>
      <w:pPr>
        <w:ind w:left="2160" w:hanging="360"/>
      </w:pPr>
      <w:rPr>
        <w:rFonts w:ascii="Wingdings" w:hAnsi="Wingdings" w:hint="default"/>
      </w:rPr>
    </w:lvl>
    <w:lvl w:ilvl="3" w:tplc="A4BE890C">
      <w:start w:val="1"/>
      <w:numFmt w:val="bullet"/>
      <w:lvlText w:val=""/>
      <w:lvlJc w:val="left"/>
      <w:pPr>
        <w:ind w:left="2880" w:hanging="360"/>
      </w:pPr>
      <w:rPr>
        <w:rFonts w:ascii="Symbol" w:hAnsi="Symbol" w:hint="default"/>
      </w:rPr>
    </w:lvl>
    <w:lvl w:ilvl="4" w:tplc="1E5608F8">
      <w:start w:val="1"/>
      <w:numFmt w:val="bullet"/>
      <w:lvlText w:val="o"/>
      <w:lvlJc w:val="left"/>
      <w:pPr>
        <w:ind w:left="3600" w:hanging="360"/>
      </w:pPr>
      <w:rPr>
        <w:rFonts w:ascii="Courier New" w:hAnsi="Courier New" w:hint="default"/>
      </w:rPr>
    </w:lvl>
    <w:lvl w:ilvl="5" w:tplc="74904000">
      <w:start w:val="1"/>
      <w:numFmt w:val="bullet"/>
      <w:lvlText w:val=""/>
      <w:lvlJc w:val="left"/>
      <w:pPr>
        <w:ind w:left="4320" w:hanging="360"/>
      </w:pPr>
      <w:rPr>
        <w:rFonts w:ascii="Wingdings" w:hAnsi="Wingdings" w:hint="default"/>
      </w:rPr>
    </w:lvl>
    <w:lvl w:ilvl="6" w:tplc="B7500A5C">
      <w:start w:val="1"/>
      <w:numFmt w:val="bullet"/>
      <w:lvlText w:val=""/>
      <w:lvlJc w:val="left"/>
      <w:pPr>
        <w:ind w:left="5040" w:hanging="360"/>
      </w:pPr>
      <w:rPr>
        <w:rFonts w:ascii="Symbol" w:hAnsi="Symbol" w:hint="default"/>
      </w:rPr>
    </w:lvl>
    <w:lvl w:ilvl="7" w:tplc="C0AAAE80">
      <w:start w:val="1"/>
      <w:numFmt w:val="bullet"/>
      <w:lvlText w:val="o"/>
      <w:lvlJc w:val="left"/>
      <w:pPr>
        <w:ind w:left="5760" w:hanging="360"/>
      </w:pPr>
      <w:rPr>
        <w:rFonts w:ascii="Courier New" w:hAnsi="Courier New" w:hint="default"/>
      </w:rPr>
    </w:lvl>
    <w:lvl w:ilvl="8" w:tplc="DE98FDAC">
      <w:start w:val="1"/>
      <w:numFmt w:val="bullet"/>
      <w:lvlText w:val=""/>
      <w:lvlJc w:val="left"/>
      <w:pPr>
        <w:ind w:left="6480" w:hanging="360"/>
      </w:pPr>
      <w:rPr>
        <w:rFonts w:ascii="Wingdings" w:hAnsi="Wingdings" w:hint="default"/>
      </w:rPr>
    </w:lvl>
  </w:abstractNum>
  <w:abstractNum w:abstractNumId="12"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350211">
    <w:abstractNumId w:val="2"/>
  </w:num>
  <w:num w:numId="2" w16cid:durableId="634482394">
    <w:abstractNumId w:val="0"/>
  </w:num>
  <w:num w:numId="3" w16cid:durableId="1828132099">
    <w:abstractNumId w:val="11"/>
  </w:num>
  <w:num w:numId="4" w16cid:durableId="1759519590">
    <w:abstractNumId w:val="6"/>
  </w:num>
  <w:num w:numId="5" w16cid:durableId="1421439920">
    <w:abstractNumId w:val="4"/>
  </w:num>
  <w:num w:numId="6" w16cid:durableId="1174687093">
    <w:abstractNumId w:val="3"/>
  </w:num>
  <w:num w:numId="7" w16cid:durableId="1082220773">
    <w:abstractNumId w:val="5"/>
  </w:num>
  <w:num w:numId="8" w16cid:durableId="706367756">
    <w:abstractNumId w:val="12"/>
  </w:num>
  <w:num w:numId="9" w16cid:durableId="743990781">
    <w:abstractNumId w:val="8"/>
  </w:num>
  <w:num w:numId="10" w16cid:durableId="1537156273">
    <w:abstractNumId w:val="10"/>
  </w:num>
  <w:num w:numId="11" w16cid:durableId="99422407">
    <w:abstractNumId w:val="7"/>
  </w:num>
  <w:num w:numId="12" w16cid:durableId="1486123739">
    <w:abstractNumId w:val="9"/>
  </w:num>
  <w:num w:numId="13" w16cid:durableId="183645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zN1joOr1zsYgdkk4noQpO1rBVMVbKKeJHNZ4sROs2RfG/D+eNWsKX0k8SWO8p63300ZfL1EGnRCnHIAssSez7A==" w:salt="26wVC1/7eh6yGMjRhK7Fw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75AB0"/>
    <w:rsid w:val="005A255C"/>
    <w:rsid w:val="005B215A"/>
    <w:rsid w:val="005C271B"/>
    <w:rsid w:val="00600AAD"/>
    <w:rsid w:val="006233CA"/>
    <w:rsid w:val="00654B98"/>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63C4F7E"/>
    <w:rsid w:val="0FA634C8"/>
    <w:rsid w:val="10571F6E"/>
    <w:rsid w:val="1D758405"/>
    <w:rsid w:val="1DA13F13"/>
    <w:rsid w:val="23C258C3"/>
    <w:rsid w:val="39524973"/>
    <w:rsid w:val="52C85750"/>
    <w:rsid w:val="57EEC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59c8dfd7-5f63-4fd3-8acf-32e3e25de9be"/>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7150a368-1ec4-4782-87f4-54908d9ba6b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B335B86F-1FA5-456D-8CD1-ED0D59AAC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2778</Characters>
  <Application>Microsoft Office Word</Application>
  <DocSecurity>8</DocSecurity>
  <Lines>23</Lines>
  <Paragraphs>6</Paragraphs>
  <ScaleCrop>false</ScaleCrop>
  <Company>SOC Dept. of Parks and Recreation</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5</cp:revision>
  <dcterms:created xsi:type="dcterms:W3CDTF">2023-04-20T15:29:00Z</dcterms:created>
  <dcterms:modified xsi:type="dcterms:W3CDTF">2023-05-11T20:53:00Z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