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7E16C61D" w:rsidR="003676DA" w:rsidRPr="00414D4C" w:rsidRDefault="003958D7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58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 Dorado County Sheriff's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7E16C61D" w:rsidR="003676DA" w:rsidRPr="00414D4C" w:rsidRDefault="003958D7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58D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 Dorado County Sheriff's Office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pplications will be reviewed by the OHMVR Division. The OHMVR Division may, at its sole discretion, decrease the requested amount and eliminate activities pursuant with regulation Section 4970.07.2 (f</w:t>
      </w:r>
      <w:proofErr w:type="gramStart"/>
      <w:r w:rsidRPr="0090787A">
        <w:rPr>
          <w:rFonts w:ascii="Arial" w:hAnsi="Arial" w:cs="Arial"/>
          <w:sz w:val="22"/>
          <w:szCs w:val="22"/>
        </w:rPr>
        <w:t>)(</w:t>
      </w:r>
      <w:proofErr w:type="gramEnd"/>
      <w:r w:rsidRPr="0090787A">
        <w:rPr>
          <w:rFonts w:ascii="Arial" w:hAnsi="Arial" w:cs="Arial"/>
          <w:sz w:val="22"/>
          <w:szCs w:val="22"/>
        </w:rPr>
        <w:t xml:space="preserve">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6432038E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3958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3958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3958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3958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3958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3958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3958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3958D7" w:rsidRPr="003958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G23-03-07-L01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6432038E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3958D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3958D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3958D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3958D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3958D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3958D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3958D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3958D7" w:rsidRPr="003958D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G23-03-07-L01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41F616EC" w14:textId="134703EE" w:rsidR="007F05E3" w:rsidRDefault="576F0385" w:rsidP="74AF5FDC">
      <w:pPr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FAD123B">
        <w:rPr>
          <w:rFonts w:ascii="Arial" w:eastAsia="Arial" w:hAnsi="Arial" w:cs="Arial"/>
          <w:color w:val="000000" w:themeColor="text1"/>
          <w:sz w:val="22"/>
          <w:szCs w:val="22"/>
        </w:rPr>
        <w:t>#1 – Applicant is advised that OHV funds may be used for public education and awareness. However, these activities should be ancillary and minimal to maximize the amount of OHV patrol.</w:t>
      </w:r>
    </w:p>
    <w:p w14:paraId="1D07E463" w14:textId="522D025D" w:rsidR="007F05E3" w:rsidRDefault="576F0385" w:rsidP="2FAD123B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2FAD123B">
        <w:rPr>
          <w:rFonts w:ascii="Arial" w:eastAsia="Arial" w:hAnsi="Arial" w:cs="Arial"/>
          <w:color w:val="000000" w:themeColor="text1"/>
          <w:sz w:val="22"/>
          <w:szCs w:val="22"/>
        </w:rPr>
        <w:t xml:space="preserve">#3 – Applicant is reminded that activities such as privately sponsored OHV events are not eligible for funding. </w:t>
      </w:r>
      <w:proofErr w:type="gramStart"/>
      <w:r w:rsidRPr="2FAD123B">
        <w:rPr>
          <w:rFonts w:ascii="Arial" w:eastAsia="Arial" w:hAnsi="Arial" w:cs="Arial"/>
          <w:color w:val="000000" w:themeColor="text1"/>
          <w:sz w:val="22"/>
          <w:szCs w:val="22"/>
        </w:rPr>
        <w:t>Applicant</w:t>
      </w:r>
      <w:proofErr w:type="gramEnd"/>
      <w:r w:rsidRPr="2FAD123B">
        <w:rPr>
          <w:rFonts w:ascii="Arial" w:eastAsia="Arial" w:hAnsi="Arial" w:cs="Arial"/>
          <w:color w:val="000000" w:themeColor="text1"/>
          <w:sz w:val="22"/>
          <w:szCs w:val="22"/>
        </w:rPr>
        <w:t xml:space="preserve"> must confirm OHV events are open to the public.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5BAD50AD" w:rsidR="007F05E3" w:rsidRDefault="14F77A1A" w:rsidP="007F05E3">
      <w:pPr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74AF5FDC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07355B5B" w14:textId="373B4D1B" w:rsidR="007F05E3" w:rsidRDefault="24AB822B" w:rsidP="74AF5FDC">
      <w:pPr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74AF5FDC">
        <w:rPr>
          <w:rFonts w:ascii="Arial" w:eastAsia="Arial" w:hAnsi="Arial" w:cs="Arial"/>
          <w:color w:val="000000" w:themeColor="text1"/>
          <w:sz w:val="22"/>
          <w:szCs w:val="22"/>
        </w:rPr>
        <w:t>Staff – All line items – Applicant must provide OHV duty descriptors showing how duties relate to OHV enforcement.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3D3A" w14:textId="77777777" w:rsidR="00B619C2" w:rsidRDefault="00B619C2" w:rsidP="0073175F">
      <w:r>
        <w:separator/>
      </w:r>
    </w:p>
  </w:endnote>
  <w:endnote w:type="continuationSeparator" w:id="0">
    <w:p w14:paraId="17E5F3F2" w14:textId="77777777" w:rsidR="00B619C2" w:rsidRDefault="00B619C2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5C819FC0" w:rsidR="00AD43F5" w:rsidRPr="00407912" w:rsidRDefault="00B330B8" w:rsidP="00AD43F5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El Dorado </w:t>
    </w:r>
    <w:r w:rsidR="00374CC5">
      <w:rPr>
        <w:rFonts w:ascii="Arial" w:hAnsi="Arial" w:cs="Arial"/>
        <w:sz w:val="22"/>
        <w:szCs w:val="22"/>
      </w:rPr>
      <w:t>County Sheriff’s Office</w:t>
    </w:r>
    <w:r w:rsidR="00AD43F5">
      <w:rPr>
        <w:rFonts w:ascii="Arial" w:hAnsi="Arial" w:cs="Arial"/>
        <w:sz w:val="22"/>
        <w:szCs w:val="22"/>
      </w:rPr>
      <w:t xml:space="preserve"> 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A20D" w14:textId="77777777" w:rsidR="00B619C2" w:rsidRDefault="00B619C2" w:rsidP="0073175F">
      <w:r>
        <w:separator/>
      </w:r>
    </w:p>
  </w:footnote>
  <w:footnote w:type="continuationSeparator" w:id="0">
    <w:p w14:paraId="48233378" w14:textId="77777777" w:rsidR="00B619C2" w:rsidRDefault="00B619C2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8171"/>
    <w:multiLevelType w:val="hybridMultilevel"/>
    <w:tmpl w:val="4776F470"/>
    <w:lvl w:ilvl="0" w:tplc="FB1607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8A6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01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E7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0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5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26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AF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2C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A232B"/>
    <w:multiLevelType w:val="hybridMultilevel"/>
    <w:tmpl w:val="A764523C"/>
    <w:lvl w:ilvl="0" w:tplc="346A42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92C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46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C9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2F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62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AC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65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E1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2A241"/>
    <w:multiLevelType w:val="hybridMultilevel"/>
    <w:tmpl w:val="211EF102"/>
    <w:lvl w:ilvl="0" w:tplc="627C96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02C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21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85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A1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2C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E3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0A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480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41224">
    <w:abstractNumId w:val="2"/>
  </w:num>
  <w:num w:numId="2" w16cid:durableId="1961566266">
    <w:abstractNumId w:val="6"/>
  </w:num>
  <w:num w:numId="3" w16cid:durableId="926576002">
    <w:abstractNumId w:val="0"/>
  </w:num>
  <w:num w:numId="4" w16cid:durableId="1174687093">
    <w:abstractNumId w:val="3"/>
  </w:num>
  <w:num w:numId="5" w16cid:durableId="1082220773">
    <w:abstractNumId w:val="4"/>
  </w:num>
  <w:num w:numId="6" w16cid:durableId="706367756">
    <w:abstractNumId w:val="10"/>
  </w:num>
  <w:num w:numId="7" w16cid:durableId="743990781">
    <w:abstractNumId w:val="7"/>
  </w:num>
  <w:num w:numId="8" w16cid:durableId="1537156273">
    <w:abstractNumId w:val="9"/>
  </w:num>
  <w:num w:numId="9" w16cid:durableId="99422407">
    <w:abstractNumId w:val="5"/>
  </w:num>
  <w:num w:numId="10" w16cid:durableId="1486123739">
    <w:abstractNumId w:val="8"/>
  </w:num>
  <w:num w:numId="11" w16cid:durableId="183645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pf2tVmXhh1iEFbHMlOCSMtY9222pjXU9983vZ6ZQ4epU+q7RYdzmWUe/l07tmvFQcK9cqI7hxGiSIDXzxTi5Q==" w:salt="LP5gvJPvcbCYk0n11VB98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74CC5"/>
    <w:rsid w:val="003958D7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5562C"/>
    <w:rsid w:val="00782DBD"/>
    <w:rsid w:val="007A34A5"/>
    <w:rsid w:val="007B3185"/>
    <w:rsid w:val="007F05E3"/>
    <w:rsid w:val="008323DA"/>
    <w:rsid w:val="00842AF1"/>
    <w:rsid w:val="0085569C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330B8"/>
    <w:rsid w:val="00B619C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7131D"/>
    <w:rsid w:val="00F94BA6"/>
    <w:rsid w:val="00FA6F2F"/>
    <w:rsid w:val="00FB4E68"/>
    <w:rsid w:val="00FB78E1"/>
    <w:rsid w:val="00FF2CA7"/>
    <w:rsid w:val="00FF4248"/>
    <w:rsid w:val="0FA634C8"/>
    <w:rsid w:val="14F77A1A"/>
    <w:rsid w:val="24AB822B"/>
    <w:rsid w:val="2FAD123B"/>
    <w:rsid w:val="3085B427"/>
    <w:rsid w:val="39524973"/>
    <w:rsid w:val="52C85750"/>
    <w:rsid w:val="576F0385"/>
    <w:rsid w:val="74A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3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4D287-B6DE-4ED0-90BE-3B0013853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2097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7</cp:revision>
  <dcterms:created xsi:type="dcterms:W3CDTF">2023-04-14T22:30:00Z</dcterms:created>
  <dcterms:modified xsi:type="dcterms:W3CDTF">2023-05-11T20:46:00Z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