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E0EE507" w:rsidR="003676DA" w:rsidRPr="00414D4C" w:rsidRDefault="00F817F3"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Kern County General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6E0EE507" w:rsidR="003676DA" w:rsidRPr="00414D4C" w:rsidRDefault="00F817F3"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Kern County General Services</w:t>
                      </w: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07120313" w14:textId="56045EAB" w:rsidR="00BD633F" w:rsidRPr="007A34A5" w:rsidRDefault="00BD633F" w:rsidP="00BD633F">
      <w:pPr>
        <w:pStyle w:val="ListParagraph"/>
        <w:numPr>
          <w:ilvl w:val="0"/>
          <w:numId w:val="10"/>
        </w:numPr>
        <w:spacing w:line="259" w:lineRule="auto"/>
        <w:rPr>
          <w:rFonts w:ascii="Arial" w:hAnsi="Arial" w:cs="Arial"/>
          <w:sz w:val="22"/>
          <w:szCs w:val="22"/>
        </w:rPr>
      </w:pPr>
      <w:r w:rsidRPr="007A34A5">
        <w:rPr>
          <w:rFonts w:ascii="Arial" w:hAnsi="Arial" w:cs="Arial"/>
          <w:sz w:val="22"/>
          <w:szCs w:val="22"/>
        </w:rPr>
        <w:t xml:space="preserve">#1d – OHV Opportunity Ratio. Add </w:t>
      </w:r>
      <w:r>
        <w:rPr>
          <w:rFonts w:ascii="Arial" w:hAnsi="Arial" w:cs="Arial"/>
          <w:sz w:val="22"/>
          <w:szCs w:val="22"/>
        </w:rPr>
        <w:t>0</w:t>
      </w:r>
      <w:r w:rsidRPr="007A34A5">
        <w:rPr>
          <w:rFonts w:ascii="Arial" w:hAnsi="Arial" w:cs="Arial"/>
          <w:sz w:val="22"/>
          <w:szCs w:val="22"/>
        </w:rPr>
        <w:t xml:space="preserve"> points.</w:t>
      </w:r>
    </w:p>
    <w:p w14:paraId="562775AD" w14:textId="2AE51369" w:rsidR="00087158" w:rsidRDefault="00087158" w:rsidP="00087158">
      <w:pPr>
        <w:pStyle w:val="ListParagraph"/>
        <w:numPr>
          <w:ilvl w:val="0"/>
          <w:numId w:val="10"/>
        </w:numPr>
        <w:rPr>
          <w:rFonts w:ascii="Arial" w:hAnsi="Arial" w:cs="Arial"/>
          <w:color w:val="000000"/>
          <w:sz w:val="22"/>
          <w:szCs w:val="22"/>
        </w:rPr>
      </w:pPr>
      <w:r w:rsidRPr="00087158">
        <w:rPr>
          <w:rFonts w:ascii="Arial" w:hAnsi="Arial" w:cs="Arial"/>
          <w:color w:val="000000"/>
          <w:sz w:val="22"/>
          <w:szCs w:val="22"/>
        </w:rPr>
        <w:t xml:space="preserve">#6 </w:t>
      </w:r>
      <w:r>
        <w:rPr>
          <w:rFonts w:ascii="Arial" w:hAnsi="Arial" w:cs="Arial"/>
          <w:color w:val="000000"/>
          <w:sz w:val="22"/>
          <w:szCs w:val="22"/>
        </w:rPr>
        <w:t xml:space="preserve">– </w:t>
      </w:r>
      <w:r w:rsidRPr="00087158">
        <w:rPr>
          <w:rFonts w:ascii="Arial" w:hAnsi="Arial" w:cs="Arial"/>
          <w:color w:val="000000"/>
          <w:sz w:val="22"/>
          <w:szCs w:val="22"/>
        </w:rPr>
        <w:t>Applicant has been responsive. Add 3 points.</w:t>
      </w:r>
    </w:p>
    <w:p w14:paraId="062C9EBA" w14:textId="5AACCDE5" w:rsidR="00F978A5" w:rsidRPr="00F978A5" w:rsidRDefault="00F978A5" w:rsidP="00F978A5">
      <w:pPr>
        <w:pStyle w:val="ListParagraph"/>
        <w:numPr>
          <w:ilvl w:val="0"/>
          <w:numId w:val="10"/>
        </w:numPr>
        <w:rPr>
          <w:rFonts w:ascii="Arial" w:hAnsi="Arial" w:cs="Arial"/>
          <w:color w:val="000000"/>
          <w:sz w:val="22"/>
          <w:szCs w:val="22"/>
        </w:rPr>
      </w:pPr>
      <w:r w:rsidRPr="00F978A5">
        <w:rPr>
          <w:rFonts w:ascii="Arial" w:hAnsi="Arial" w:cs="Arial"/>
          <w:color w:val="000000"/>
          <w:sz w:val="22"/>
          <w:szCs w:val="22"/>
        </w:rPr>
        <w:t>#11a – The selection only applies to Applicants currently offering OHV recreational opportunities on their land and providing the items checked. Deduct 5 points.</w:t>
      </w:r>
    </w:p>
    <w:p w14:paraId="3D238918" w14:textId="77777777" w:rsidR="00F04D40" w:rsidRPr="007A16B9" w:rsidRDefault="00F04D40" w:rsidP="007A16B9">
      <w:pPr>
        <w:pStyle w:val="ListParagraph"/>
        <w:rPr>
          <w:rFonts w:ascii="Arial" w:hAnsi="Arial" w:cs="Arial"/>
          <w:color w:val="000000"/>
          <w:sz w:val="22"/>
          <w:szCs w:val="22"/>
        </w:rPr>
      </w:pPr>
    </w:p>
    <w:p w14:paraId="33B523A0" w14:textId="77777777" w:rsidR="00E53D69" w:rsidRDefault="00E53D69" w:rsidP="00E53D69">
      <w:pPr>
        <w:rPr>
          <w:rFonts w:ascii="Arial" w:hAnsi="Arial" w:cs="Arial"/>
          <w:b/>
          <w:i/>
          <w:szCs w:val="22"/>
        </w:rPr>
      </w:pPr>
      <w:r>
        <w:rPr>
          <w:b/>
          <w:noProof/>
        </w:rPr>
        <mc:AlternateContent>
          <mc:Choice Requires="wps">
            <w:drawing>
              <wp:inline distT="0" distB="0" distL="0" distR="0" wp14:anchorId="4B5BACEC" wp14:editId="1705C1F6">
                <wp:extent cx="5943600" cy="325755"/>
                <wp:effectExtent l="0" t="0" r="19050" b="17145"/>
                <wp:docPr id="9" name="Rectangle 9"/>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3">
                                <a:lumMod val="40000"/>
                                <a:lumOff val="60000"/>
                                <a:shade val="30000"/>
                                <a:satMod val="115000"/>
                              </a:schemeClr>
                            </a:gs>
                            <a:gs pos="50000">
                              <a:schemeClr val="accent3">
                                <a:lumMod val="40000"/>
                                <a:lumOff val="60000"/>
                                <a:shade val="67500"/>
                                <a:satMod val="115000"/>
                              </a:schemeClr>
                            </a:gs>
                            <a:gs pos="100000">
                              <a:schemeClr val="accent3">
                                <a:lumMod val="40000"/>
                                <a:lumOff val="6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71F947" w14:textId="205120EE"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 xml:space="preserve">Acquisition </w:t>
                            </w:r>
                            <w:r w:rsidR="00F817F3" w:rsidRPr="00F817F3">
                              <w:rPr>
                                <w:rFonts w:ascii="Arial" w:hAnsi="Arial" w:cs="Arial"/>
                                <w:b/>
                                <w:color w:val="000000" w:themeColor="text1"/>
                                <w:sz w:val="26"/>
                                <w:szCs w:val="26"/>
                              </w:rPr>
                              <w:t>G21-03-96-A01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5BACEC" id="Rectangle 9"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" fillcolor="#dbdbdb [1302]" strokecolor="black [3213]" strokeweight=".5pt">
                <v:fill color2="#dbdbdb [1302]" rotate="t" focusposition="1" focussize="" colors="0 #7f7f7f;.5 #b8b8b8;1 #dbdbdb" focus="100%" type="gradientRadial"/>
                <v:textbox>
                  <w:txbxContent>
                    <w:p w14:paraId="3A71F947" w14:textId="205120EE"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 xml:space="preserve">Acquisition </w:t>
                      </w:r>
                      <w:r w:rsidR="00F817F3" w:rsidRPr="00F817F3">
                        <w:rPr>
                          <w:rFonts w:ascii="Arial" w:hAnsi="Arial" w:cs="Arial"/>
                          <w:b/>
                          <w:color w:val="000000" w:themeColor="text1"/>
                          <w:sz w:val="26"/>
                          <w:szCs w:val="26"/>
                        </w:rPr>
                        <w:t>G21-03-96-A01</w:t>
                      </w:r>
                    </w:p>
                  </w:txbxContent>
                </v:textbox>
                <w10:anchorlock/>
              </v:rect>
            </w:pict>
          </mc:Fallback>
        </mc:AlternateContent>
      </w:r>
    </w:p>
    <w:p w14:paraId="4A997D57" w14:textId="47445A08" w:rsidR="00E53D69" w:rsidRDefault="00E53D69" w:rsidP="00457CF1">
      <w:pPr>
        <w:rPr>
          <w:rFonts w:ascii="Arial" w:hAnsi="Arial" w:cs="Arial"/>
          <w:sz w:val="22"/>
          <w:szCs w:val="22"/>
        </w:rPr>
      </w:pPr>
    </w:p>
    <w:p w14:paraId="18D77827" w14:textId="77777777" w:rsidR="00457CF1" w:rsidRPr="009460E1" w:rsidRDefault="00457CF1" w:rsidP="00457CF1">
      <w:pPr>
        <w:rPr>
          <w:rFonts w:ascii="Arial" w:hAnsi="Arial" w:cs="Arial"/>
          <w:b/>
          <w:i/>
        </w:rPr>
      </w:pPr>
      <w:r>
        <w:rPr>
          <w:rFonts w:ascii="Arial" w:hAnsi="Arial" w:cs="Arial"/>
          <w:b/>
          <w:i/>
        </w:rPr>
        <w:t>Project Description – Background</w:t>
      </w:r>
    </w:p>
    <w:p w14:paraId="1D292FB6" w14:textId="77777777" w:rsidR="00457CF1" w:rsidRDefault="00457CF1" w:rsidP="00457CF1">
      <w:pPr>
        <w:rPr>
          <w:rFonts w:ascii="Arial" w:hAnsi="Arial" w:cs="Arial"/>
        </w:rPr>
      </w:pPr>
    </w:p>
    <w:p w14:paraId="50180DCB" w14:textId="379A282D" w:rsidR="00457CF1" w:rsidRDefault="00FF0A28" w:rsidP="00457CF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changes.</w:t>
      </w:r>
    </w:p>
    <w:p w14:paraId="45D5F2D2" w14:textId="77777777" w:rsidR="00457CF1" w:rsidRDefault="00457CF1" w:rsidP="00457CF1"/>
    <w:p w14:paraId="3BD14678"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66893DD0" w14:textId="77777777" w:rsidR="00457CF1" w:rsidRDefault="00457CF1" w:rsidP="00457CF1">
      <w:pPr>
        <w:tabs>
          <w:tab w:val="num" w:pos="720"/>
        </w:tabs>
        <w:contextualSpacing/>
        <w:rPr>
          <w:rFonts w:ascii="Arial" w:hAnsi="Arial" w:cs="Arial"/>
          <w:b/>
          <w:i/>
        </w:rPr>
      </w:pPr>
    </w:p>
    <w:p w14:paraId="3A1534B2" w14:textId="1AE21646" w:rsidR="00457CF1" w:rsidRPr="007237C6" w:rsidRDefault="0008111B" w:rsidP="00457CF1">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changes.</w:t>
      </w:r>
    </w:p>
    <w:p w14:paraId="5A936C3A" w14:textId="77777777" w:rsidR="00457CF1" w:rsidRDefault="00457CF1" w:rsidP="00457CF1">
      <w:pPr>
        <w:tabs>
          <w:tab w:val="num" w:pos="720"/>
        </w:tabs>
        <w:contextualSpacing/>
        <w:rPr>
          <w:rFonts w:ascii="Arial" w:hAnsi="Arial" w:cs="Arial"/>
          <w:b/>
          <w:i/>
        </w:rPr>
      </w:pPr>
    </w:p>
    <w:p w14:paraId="64ABC58F"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2CC6ECA5" w14:textId="77777777" w:rsidR="00457CF1" w:rsidRDefault="00457CF1" w:rsidP="00457CF1">
      <w:pPr>
        <w:tabs>
          <w:tab w:val="num" w:pos="720"/>
        </w:tabs>
        <w:contextualSpacing/>
        <w:rPr>
          <w:rFonts w:ascii="Arial" w:hAnsi="Arial" w:cs="Arial"/>
          <w:b/>
          <w:i/>
        </w:rPr>
      </w:pPr>
    </w:p>
    <w:p w14:paraId="66714CC8" w14:textId="5A8713EC" w:rsidR="00457CF1" w:rsidRPr="007237C6" w:rsidRDefault="0008111B" w:rsidP="00457CF1">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changes.</w:t>
      </w:r>
    </w:p>
    <w:p w14:paraId="239B8281" w14:textId="77777777" w:rsidR="00457CF1" w:rsidRDefault="00457CF1" w:rsidP="00457CF1">
      <w:pPr>
        <w:tabs>
          <w:tab w:val="num" w:pos="720"/>
        </w:tabs>
        <w:contextualSpacing/>
        <w:rPr>
          <w:rFonts w:ascii="Arial" w:hAnsi="Arial" w:cs="Arial"/>
          <w:b/>
          <w:i/>
        </w:rPr>
      </w:pPr>
    </w:p>
    <w:p w14:paraId="1FEA4D48"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7AA38264" w14:textId="77777777" w:rsidR="00457CF1" w:rsidRPr="0008111B" w:rsidRDefault="00457CF1" w:rsidP="00457CF1">
      <w:pPr>
        <w:tabs>
          <w:tab w:val="num" w:pos="720"/>
        </w:tabs>
        <w:contextualSpacing/>
        <w:rPr>
          <w:rFonts w:ascii="Arial" w:hAnsi="Arial" w:cs="Arial"/>
          <w:b/>
          <w:i/>
          <w:sz w:val="22"/>
          <w:szCs w:val="22"/>
        </w:rPr>
      </w:pPr>
    </w:p>
    <w:p w14:paraId="17E6A1A6" w14:textId="77777777" w:rsidR="0008111B" w:rsidRPr="0008111B" w:rsidRDefault="0008111B" w:rsidP="0008111B">
      <w:pPr>
        <w:pStyle w:val="ListParagraph"/>
        <w:numPr>
          <w:ilvl w:val="0"/>
          <w:numId w:val="9"/>
        </w:numPr>
        <w:rPr>
          <w:rFonts w:ascii="Arial" w:hAnsi="Arial" w:cs="Arial"/>
          <w:color w:val="000000"/>
          <w:sz w:val="22"/>
          <w:szCs w:val="22"/>
        </w:rPr>
      </w:pPr>
      <w:r w:rsidRPr="0008111B">
        <w:rPr>
          <w:rFonts w:ascii="Arial" w:hAnsi="Arial" w:cs="Arial"/>
          <w:color w:val="000000"/>
          <w:sz w:val="22"/>
          <w:szCs w:val="22"/>
        </w:rPr>
        <w:t>If awarded, Applicant must provide acquisition timeline detail that shows the steps and timeline for completing the Project, including the preparation and delivery of any reports to be prepared with the funds as a Deliverable prior to Agreement execution.</w:t>
      </w:r>
    </w:p>
    <w:p w14:paraId="1CCF3CFB" w14:textId="2D828934" w:rsidR="00457CF1" w:rsidRDefault="00C03A2A" w:rsidP="00C03A2A">
      <w:pPr>
        <w:pStyle w:val="ListParagraph"/>
        <w:numPr>
          <w:ilvl w:val="0"/>
          <w:numId w:val="9"/>
        </w:numPr>
        <w:rPr>
          <w:rFonts w:ascii="Arial" w:hAnsi="Arial" w:cs="Arial"/>
          <w:color w:val="000000"/>
          <w:sz w:val="22"/>
          <w:szCs w:val="22"/>
        </w:rPr>
      </w:pPr>
      <w:r w:rsidRPr="00C03A2A">
        <w:rPr>
          <w:rFonts w:ascii="Arial" w:hAnsi="Arial" w:cs="Arial"/>
          <w:color w:val="000000"/>
          <w:sz w:val="22"/>
          <w:szCs w:val="22"/>
        </w:rPr>
        <w:t>If awarded, Applicant must update the status of Due Diligence prior to Agreement execution.</w:t>
      </w:r>
    </w:p>
    <w:p w14:paraId="03D66B3B" w14:textId="77777777" w:rsidR="00C03A2A" w:rsidRPr="00C03A2A" w:rsidRDefault="00C03A2A" w:rsidP="00C03A2A">
      <w:pPr>
        <w:pStyle w:val="ListParagraph"/>
        <w:rPr>
          <w:rFonts w:ascii="Arial" w:hAnsi="Arial" w:cs="Arial"/>
          <w:color w:val="000000"/>
          <w:sz w:val="22"/>
          <w:szCs w:val="22"/>
        </w:rPr>
      </w:pPr>
    </w:p>
    <w:p w14:paraId="55632C8B"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58B0B5A6" w14:textId="77777777" w:rsidR="00457CF1" w:rsidRPr="009460E1" w:rsidRDefault="00457CF1" w:rsidP="00457CF1">
      <w:pPr>
        <w:tabs>
          <w:tab w:val="num" w:pos="720"/>
        </w:tabs>
        <w:contextualSpacing/>
        <w:rPr>
          <w:rFonts w:ascii="Arial" w:hAnsi="Arial" w:cs="Arial"/>
          <w:b/>
          <w:i/>
        </w:rPr>
      </w:pPr>
    </w:p>
    <w:p w14:paraId="08DD81AD" w14:textId="35D86DBC" w:rsidR="008B4CCA" w:rsidRPr="005B61C9" w:rsidRDefault="00B53C86" w:rsidP="005B61C9">
      <w:pPr>
        <w:pStyle w:val="ListParagraph"/>
        <w:numPr>
          <w:ilvl w:val="0"/>
          <w:numId w:val="7"/>
        </w:numPr>
        <w:autoSpaceDE w:val="0"/>
        <w:autoSpaceDN w:val="0"/>
        <w:adjustRightInd w:val="0"/>
        <w:rPr>
          <w:rFonts w:ascii="Arial" w:hAnsi="Arial" w:cs="Arial"/>
          <w:iCs/>
          <w:sz w:val="22"/>
          <w:szCs w:val="22"/>
        </w:rPr>
        <w:sectPr w:rsidR="008B4CCA" w:rsidRPr="005B61C9" w:rsidSect="00687C41">
          <w:headerReference w:type="default" r:id="rId9"/>
          <w:footerReference w:type="default" r:id="rId10"/>
          <w:pgSz w:w="12240" w:h="15840"/>
          <w:pgMar w:top="1152" w:right="1440" w:bottom="1152" w:left="1440" w:header="720" w:footer="720" w:gutter="0"/>
          <w:cols w:space="720"/>
          <w:docGrid w:linePitch="360"/>
        </w:sectPr>
      </w:pPr>
      <w:r>
        <w:rPr>
          <w:rFonts w:ascii="Arial" w:hAnsi="Arial" w:cs="Arial"/>
          <w:iCs/>
          <w:sz w:val="22"/>
          <w:szCs w:val="22"/>
        </w:rPr>
        <w:t>No change</w:t>
      </w:r>
    </w:p>
    <w:p w14:paraId="3981DAEA" w14:textId="4ED135E0" w:rsidR="005B215A" w:rsidRDefault="005B215A" w:rsidP="002953C6">
      <w:pPr>
        <w:spacing w:after="160" w:line="256" w:lineRule="auto"/>
        <w:rPr>
          <w:rFonts w:ascii="Arial" w:hAnsi="Arial" w:cs="Arial"/>
          <w:sz w:val="22"/>
          <w:szCs w:val="22"/>
        </w:rPr>
      </w:pPr>
    </w:p>
    <w:p w14:paraId="0F4BAA69" w14:textId="76F02376" w:rsidR="007A16B9" w:rsidRDefault="003B3E48" w:rsidP="007A16B9">
      <w:pPr>
        <w:tabs>
          <w:tab w:val="num" w:pos="720"/>
        </w:tabs>
        <w:contextualSpacing/>
        <w:rPr>
          <w:rFonts w:ascii="Arial" w:hAnsi="Arial" w:cs="Arial"/>
          <w:b/>
          <w:i/>
        </w:rPr>
      </w:pPr>
      <w:r>
        <w:rPr>
          <w:rFonts w:ascii="Arial" w:hAnsi="Arial" w:cs="Arial"/>
          <w:b/>
          <w:i/>
        </w:rPr>
        <w:lastRenderedPageBreak/>
        <w:t>Evaluation</w:t>
      </w:r>
      <w:r w:rsidR="003664E9">
        <w:rPr>
          <w:rFonts w:ascii="Arial" w:hAnsi="Arial" w:cs="Arial"/>
          <w:b/>
          <w:i/>
        </w:rPr>
        <w:t xml:space="preserve"> Criteria</w:t>
      </w:r>
    </w:p>
    <w:p w14:paraId="2D5EE2CF" w14:textId="77777777" w:rsidR="003B3E48" w:rsidRDefault="003B3E48" w:rsidP="007A16B9">
      <w:pPr>
        <w:tabs>
          <w:tab w:val="num" w:pos="720"/>
        </w:tabs>
        <w:contextualSpacing/>
        <w:rPr>
          <w:rFonts w:ascii="Arial" w:hAnsi="Arial" w:cs="Arial"/>
          <w:b/>
          <w:i/>
        </w:rPr>
      </w:pPr>
    </w:p>
    <w:p w14:paraId="3B3F153C" w14:textId="001284A9" w:rsidR="005D549A" w:rsidRPr="003B3E48" w:rsidRDefault="005D549A" w:rsidP="003B3E48">
      <w:pPr>
        <w:pStyle w:val="ListParagraph"/>
        <w:numPr>
          <w:ilvl w:val="0"/>
          <w:numId w:val="12"/>
        </w:numPr>
        <w:rPr>
          <w:rFonts w:ascii="Arial" w:hAnsi="Arial" w:cs="Arial"/>
          <w:color w:val="000000"/>
          <w:sz w:val="22"/>
          <w:szCs w:val="22"/>
        </w:rPr>
      </w:pPr>
      <w:r w:rsidRPr="005D549A">
        <w:rPr>
          <w:rFonts w:ascii="Arial" w:hAnsi="Arial" w:cs="Arial"/>
          <w:color w:val="000000"/>
          <w:sz w:val="22"/>
          <w:szCs w:val="22"/>
        </w:rPr>
        <w:t xml:space="preserve">#2a </w:t>
      </w:r>
      <w:r w:rsidR="003B3E48">
        <w:rPr>
          <w:rFonts w:ascii="Arial" w:hAnsi="Arial" w:cs="Arial"/>
          <w:color w:val="000000"/>
          <w:sz w:val="22"/>
          <w:szCs w:val="22"/>
        </w:rPr>
        <w:t>–</w:t>
      </w:r>
      <w:r w:rsidRPr="003B3E48">
        <w:rPr>
          <w:rFonts w:ascii="Arial" w:hAnsi="Arial" w:cs="Arial"/>
          <w:color w:val="000000"/>
          <w:sz w:val="22"/>
          <w:szCs w:val="22"/>
        </w:rPr>
        <w:t xml:space="preserve"> Selection is incorrect, as no analysis appears to have been completed. Deduct 5 points.</w:t>
      </w:r>
    </w:p>
    <w:p w14:paraId="77772EBB" w14:textId="06805FEC" w:rsidR="003B3E48" w:rsidRPr="003B3E48" w:rsidRDefault="003B3E48" w:rsidP="003B3E48">
      <w:pPr>
        <w:pStyle w:val="ListParagraph"/>
        <w:numPr>
          <w:ilvl w:val="0"/>
          <w:numId w:val="12"/>
        </w:numPr>
        <w:rPr>
          <w:rFonts w:ascii="Arial" w:hAnsi="Arial" w:cs="Arial"/>
          <w:color w:val="000000"/>
          <w:sz w:val="22"/>
          <w:szCs w:val="22"/>
        </w:rPr>
      </w:pPr>
      <w:r w:rsidRPr="003B3E48">
        <w:rPr>
          <w:rFonts w:ascii="Arial" w:hAnsi="Arial" w:cs="Arial"/>
          <w:color w:val="000000"/>
          <w:sz w:val="22"/>
          <w:szCs w:val="22"/>
        </w:rPr>
        <w:t>#2b – Selection is incorrect, as no analysis appears to have been completed. Deduct 5 points.</w:t>
      </w:r>
    </w:p>
    <w:p w14:paraId="5A052DBD" w14:textId="18B0567F" w:rsidR="006D0C8B" w:rsidRPr="006D0C8B" w:rsidRDefault="006D0C8B" w:rsidP="006D0C8B">
      <w:pPr>
        <w:pStyle w:val="ListParagraph"/>
        <w:numPr>
          <w:ilvl w:val="0"/>
          <w:numId w:val="12"/>
        </w:numPr>
        <w:rPr>
          <w:rFonts w:ascii="Arial" w:hAnsi="Arial" w:cs="Arial"/>
          <w:color w:val="000000"/>
          <w:sz w:val="22"/>
          <w:szCs w:val="22"/>
        </w:rPr>
      </w:pPr>
      <w:r w:rsidRPr="006D0C8B">
        <w:rPr>
          <w:rFonts w:ascii="Arial" w:hAnsi="Arial" w:cs="Arial"/>
          <w:color w:val="000000"/>
          <w:sz w:val="22"/>
          <w:szCs w:val="22"/>
        </w:rPr>
        <w:t>#2</w:t>
      </w:r>
      <w:r>
        <w:rPr>
          <w:rFonts w:ascii="Arial" w:hAnsi="Arial" w:cs="Arial"/>
          <w:color w:val="000000"/>
          <w:sz w:val="22"/>
          <w:szCs w:val="22"/>
        </w:rPr>
        <w:t>c</w:t>
      </w:r>
      <w:r w:rsidRPr="006D0C8B">
        <w:rPr>
          <w:rFonts w:ascii="Arial" w:hAnsi="Arial" w:cs="Arial"/>
          <w:color w:val="000000"/>
          <w:sz w:val="22"/>
          <w:szCs w:val="22"/>
        </w:rPr>
        <w:t xml:space="preserve"> – Selection is incorrect, as no analysis appears to have been completed. Deduct 10 points</w:t>
      </w:r>
    </w:p>
    <w:p w14:paraId="566AFFF7" w14:textId="6B2722E0" w:rsidR="00064F6C" w:rsidRPr="00064F6C" w:rsidRDefault="00064F6C" w:rsidP="00064F6C">
      <w:pPr>
        <w:pStyle w:val="ListParagraph"/>
        <w:numPr>
          <w:ilvl w:val="0"/>
          <w:numId w:val="12"/>
        </w:numPr>
        <w:rPr>
          <w:rFonts w:ascii="Arial" w:hAnsi="Arial" w:cs="Arial"/>
          <w:color w:val="000000"/>
          <w:sz w:val="22"/>
          <w:szCs w:val="22"/>
        </w:rPr>
      </w:pPr>
      <w:r w:rsidRPr="00064F6C">
        <w:rPr>
          <w:rFonts w:ascii="Arial" w:hAnsi="Arial" w:cs="Arial"/>
          <w:color w:val="000000"/>
          <w:sz w:val="22"/>
          <w:szCs w:val="22"/>
        </w:rPr>
        <w:t>#3 – Applicant did not provide more detail to support the selections ''Expanding the types of vehicles that can use the OHV Opportunity</w:t>
      </w:r>
      <w:r>
        <w:rPr>
          <w:rFonts w:ascii="Arial" w:hAnsi="Arial" w:cs="Arial"/>
          <w:color w:val="000000"/>
          <w:sz w:val="22"/>
          <w:szCs w:val="22"/>
        </w:rPr>
        <w:t>”</w:t>
      </w:r>
      <w:r w:rsidRPr="00064F6C">
        <w:rPr>
          <w:rFonts w:ascii="Arial" w:hAnsi="Arial" w:cs="Arial"/>
          <w:color w:val="000000"/>
          <w:sz w:val="22"/>
          <w:szCs w:val="22"/>
        </w:rPr>
        <w:t xml:space="preserve"> and </w:t>
      </w:r>
      <w:r w:rsidR="00E15A05">
        <w:rPr>
          <w:rFonts w:ascii="Arial" w:hAnsi="Arial" w:cs="Arial"/>
          <w:color w:val="000000"/>
          <w:sz w:val="22"/>
          <w:szCs w:val="22"/>
        </w:rPr>
        <w:t>“</w:t>
      </w:r>
      <w:r w:rsidRPr="00064F6C">
        <w:rPr>
          <w:rFonts w:ascii="Arial" w:hAnsi="Arial" w:cs="Arial"/>
          <w:color w:val="000000"/>
          <w:sz w:val="22"/>
          <w:szCs w:val="22"/>
        </w:rPr>
        <w:t xml:space="preserve">Protecting private property and </w:t>
      </w:r>
      <w:r w:rsidR="00E15A05" w:rsidRPr="00064F6C">
        <w:rPr>
          <w:rFonts w:ascii="Arial" w:hAnsi="Arial" w:cs="Arial"/>
          <w:color w:val="000000"/>
          <w:sz w:val="22"/>
          <w:szCs w:val="22"/>
        </w:rPr>
        <w:t>landowners</w:t>
      </w:r>
      <w:r w:rsidRPr="00064F6C">
        <w:rPr>
          <w:rFonts w:ascii="Arial" w:hAnsi="Arial" w:cs="Arial"/>
          <w:color w:val="000000"/>
          <w:sz w:val="22"/>
          <w:szCs w:val="22"/>
        </w:rPr>
        <w:t xml:space="preserve"> adjacent to the proposed acquisition from high levels of sound, trespass, and property damage</w:t>
      </w:r>
      <w:r w:rsidR="00E15A05">
        <w:rPr>
          <w:rFonts w:ascii="Arial" w:hAnsi="Arial" w:cs="Arial"/>
          <w:color w:val="000000"/>
          <w:sz w:val="22"/>
          <w:szCs w:val="22"/>
        </w:rPr>
        <w:t xml:space="preserve">.”  </w:t>
      </w:r>
      <w:r w:rsidRPr="00064F6C">
        <w:rPr>
          <w:rFonts w:ascii="Arial" w:hAnsi="Arial" w:cs="Arial"/>
          <w:color w:val="000000"/>
          <w:sz w:val="22"/>
          <w:szCs w:val="22"/>
        </w:rPr>
        <w:t>Deduct 4 points.</w:t>
      </w:r>
    </w:p>
    <w:p w14:paraId="1FFD6D34" w14:textId="0B691786" w:rsidR="008D2BB8" w:rsidRPr="008D2BB8" w:rsidRDefault="008D2BB8" w:rsidP="008D2BB8">
      <w:pPr>
        <w:pStyle w:val="ListParagraph"/>
        <w:numPr>
          <w:ilvl w:val="0"/>
          <w:numId w:val="12"/>
        </w:numPr>
        <w:rPr>
          <w:rFonts w:ascii="Arial" w:hAnsi="Arial" w:cs="Arial"/>
          <w:color w:val="000000"/>
          <w:sz w:val="22"/>
          <w:szCs w:val="22"/>
        </w:rPr>
      </w:pPr>
      <w:r w:rsidRPr="008D2BB8">
        <w:rPr>
          <w:rFonts w:ascii="Arial" w:hAnsi="Arial" w:cs="Arial"/>
          <w:color w:val="000000"/>
          <w:sz w:val="22"/>
          <w:szCs w:val="22"/>
        </w:rPr>
        <w:t>#4 – Narrative does not support the selection. Applicant did not provide a detailed explanation for the primary funding sources for future operational costs associated with the Project. Deduct 3 points.</w:t>
      </w:r>
    </w:p>
    <w:p w14:paraId="4CDD86FC" w14:textId="0EF31B89" w:rsidR="00B97FB1" w:rsidRPr="00B97FB1" w:rsidRDefault="00B97FB1" w:rsidP="00B97FB1">
      <w:pPr>
        <w:pStyle w:val="ListParagraph"/>
        <w:numPr>
          <w:ilvl w:val="0"/>
          <w:numId w:val="12"/>
        </w:numPr>
        <w:rPr>
          <w:rFonts w:ascii="Arial" w:hAnsi="Arial" w:cs="Arial"/>
          <w:color w:val="000000"/>
          <w:sz w:val="22"/>
          <w:szCs w:val="22"/>
        </w:rPr>
      </w:pPr>
      <w:r w:rsidRPr="00B97FB1">
        <w:rPr>
          <w:rFonts w:ascii="Arial" w:hAnsi="Arial" w:cs="Arial"/>
          <w:color w:val="000000"/>
          <w:sz w:val="22"/>
          <w:szCs w:val="22"/>
        </w:rPr>
        <w:t>#5 – Narrative does not support selection. Applicant did not provide a detailed explanation whether camping will be allowed on the property. Deduct 2 points.</w:t>
      </w:r>
    </w:p>
    <w:p w14:paraId="646EC545" w14:textId="0CEBDC3E" w:rsidR="00437817" w:rsidRPr="00437817" w:rsidRDefault="00437817" w:rsidP="00437817">
      <w:pPr>
        <w:pStyle w:val="ListParagraph"/>
        <w:numPr>
          <w:ilvl w:val="0"/>
          <w:numId w:val="12"/>
        </w:numPr>
        <w:rPr>
          <w:rFonts w:ascii="Arial" w:hAnsi="Arial" w:cs="Arial"/>
          <w:color w:val="000000"/>
          <w:sz w:val="22"/>
          <w:szCs w:val="22"/>
        </w:rPr>
      </w:pPr>
      <w:r w:rsidRPr="00437817">
        <w:rPr>
          <w:rFonts w:ascii="Arial" w:hAnsi="Arial" w:cs="Arial"/>
          <w:color w:val="000000"/>
          <w:sz w:val="22"/>
          <w:szCs w:val="22"/>
        </w:rPr>
        <w:t>#6 – Narrative does not support the selection of ''The Applicant initiated and conducted a publicly noticed meeting(s)...'' or ''The Applicant held a meeting(s) with multiple distinct stakeholders separate from their general public meeting.'' Applicant did not provide a detailed explanation including date(s) of meetings, location(s), participants, how public was notified of the meeting, and who hosted the meeting. Deduct 2 points.</w:t>
      </w:r>
    </w:p>
    <w:p w14:paraId="29146AA3" w14:textId="77777777" w:rsidR="007A16B9" w:rsidRPr="00393C3A" w:rsidRDefault="007A16B9" w:rsidP="002953C6">
      <w:pPr>
        <w:spacing w:after="160" w:line="256" w:lineRule="auto"/>
        <w:rPr>
          <w:rFonts w:ascii="Arial" w:hAnsi="Arial" w:cs="Arial"/>
          <w:sz w:val="22"/>
          <w:szCs w:val="22"/>
        </w:rPr>
      </w:pPr>
    </w:p>
    <w:sectPr w:rsidR="007A16B9" w:rsidRPr="00393C3A" w:rsidSect="005D549A">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9878" w14:textId="77777777" w:rsidR="00380FAB" w:rsidRDefault="00380FAB" w:rsidP="0073175F">
      <w:r>
        <w:separator/>
      </w:r>
    </w:p>
  </w:endnote>
  <w:endnote w:type="continuationSeparator" w:id="0">
    <w:p w14:paraId="5B40A865" w14:textId="77777777" w:rsidR="00380FAB" w:rsidRDefault="00380FA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28A3B6C7" w:rsidR="00407912" w:rsidRPr="00407912" w:rsidRDefault="00F817F3" w:rsidP="00326B0A">
    <w:pPr>
      <w:pStyle w:val="Footer"/>
      <w:jc w:val="right"/>
      <w:rPr>
        <w:rFonts w:ascii="Arial" w:hAnsi="Arial" w:cs="Arial"/>
        <w:sz w:val="22"/>
        <w:szCs w:val="22"/>
      </w:rPr>
    </w:pPr>
    <w:r w:rsidRPr="00F817F3">
      <w:rPr>
        <w:rFonts w:ascii="Arial" w:hAnsi="Arial" w:cs="Arial"/>
        <w:sz w:val="22"/>
        <w:szCs w:val="22"/>
      </w:rPr>
      <w:t>Kern County General Services</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7BEC" w14:textId="77777777" w:rsidR="00380FAB" w:rsidRDefault="00380FAB" w:rsidP="0073175F">
      <w:r>
        <w:separator/>
      </w:r>
    </w:p>
  </w:footnote>
  <w:footnote w:type="continuationSeparator" w:id="0">
    <w:p w14:paraId="4AAAA323" w14:textId="77777777" w:rsidR="00380FAB" w:rsidRDefault="00380FA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066C08DF" w:rsidR="00F04D40" w:rsidRPr="00F04D40" w:rsidRDefault="008616EC" w:rsidP="00F04D40">
    <w:pPr>
      <w:tabs>
        <w:tab w:val="center" w:pos="4320"/>
        <w:tab w:val="right" w:pos="8640"/>
      </w:tabs>
      <w:jc w:val="center"/>
      <w:rPr>
        <w:rFonts w:ascii="Arial" w:hAnsi="Arial" w:cs="Arial"/>
        <w:sz w:val="28"/>
        <w:szCs w:val="28"/>
      </w:rPr>
    </w:pPr>
    <w:r>
      <w:rPr>
        <w:rFonts w:ascii="Arial" w:hAnsi="Arial" w:cs="Arial"/>
        <w:sz w:val="28"/>
        <w:szCs w:val="28"/>
      </w:rPr>
      <w:t>20</w:t>
    </w:r>
    <w:r w:rsidR="00457CF1">
      <w:rPr>
        <w:rFonts w:ascii="Arial" w:hAnsi="Arial" w:cs="Arial"/>
        <w:sz w:val="28"/>
        <w:szCs w:val="28"/>
      </w:rPr>
      <w:t>21</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1E3"/>
    <w:multiLevelType w:val="hybridMultilevel"/>
    <w:tmpl w:val="9ED8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90AA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D4D73"/>
    <w:multiLevelType w:val="hybridMultilevel"/>
    <w:tmpl w:val="64C6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90B17"/>
    <w:multiLevelType w:val="hybridMultilevel"/>
    <w:tmpl w:val="4004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6"/>
  </w:num>
  <w:num w:numId="5">
    <w:abstractNumId w:val="10"/>
  </w:num>
  <w:num w:numId="6">
    <w:abstractNumId w:val="5"/>
  </w:num>
  <w:num w:numId="7">
    <w:abstractNumId w:val="8"/>
  </w:num>
  <w:num w:numId="8">
    <w:abstractNumId w:val="1"/>
  </w:num>
  <w:num w:numId="9">
    <w:abstractNumId w:val="4"/>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Pf4BqqQ1C29XmOMfGdpTl4cpTentkWH1dX2e2IRc+mZBuunKhp74B5uG84CZmWaf4TlWqLXDqs7bRwmPd8kS5A==" w:salt="Jz5TyRJbrXbVDLw5Gg3YrQ=="/>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64F6C"/>
    <w:rsid w:val="00074C8D"/>
    <w:rsid w:val="0008111B"/>
    <w:rsid w:val="00087158"/>
    <w:rsid w:val="00087C72"/>
    <w:rsid w:val="000B3D0B"/>
    <w:rsid w:val="001E1516"/>
    <w:rsid w:val="001F2C6F"/>
    <w:rsid w:val="001F3F94"/>
    <w:rsid w:val="002953C6"/>
    <w:rsid w:val="002A75BC"/>
    <w:rsid w:val="002E180A"/>
    <w:rsid w:val="002E2E6C"/>
    <w:rsid w:val="00326B0A"/>
    <w:rsid w:val="003664E9"/>
    <w:rsid w:val="0036720B"/>
    <w:rsid w:val="003676DA"/>
    <w:rsid w:val="00372E68"/>
    <w:rsid w:val="00380FAB"/>
    <w:rsid w:val="00393C3A"/>
    <w:rsid w:val="003A06CD"/>
    <w:rsid w:val="003B3E48"/>
    <w:rsid w:val="003F0741"/>
    <w:rsid w:val="00407912"/>
    <w:rsid w:val="00414D4C"/>
    <w:rsid w:val="00423018"/>
    <w:rsid w:val="00437817"/>
    <w:rsid w:val="00457CF1"/>
    <w:rsid w:val="004A4EF2"/>
    <w:rsid w:val="004B66C8"/>
    <w:rsid w:val="004E2E5A"/>
    <w:rsid w:val="00514C2A"/>
    <w:rsid w:val="0052412F"/>
    <w:rsid w:val="00560F47"/>
    <w:rsid w:val="005A255C"/>
    <w:rsid w:val="005B215A"/>
    <w:rsid w:val="005B61C9"/>
    <w:rsid w:val="005D549A"/>
    <w:rsid w:val="006233CA"/>
    <w:rsid w:val="00634A25"/>
    <w:rsid w:val="00687C41"/>
    <w:rsid w:val="006D0C8B"/>
    <w:rsid w:val="006D2D2E"/>
    <w:rsid w:val="006E29D6"/>
    <w:rsid w:val="006F5824"/>
    <w:rsid w:val="00707DAC"/>
    <w:rsid w:val="00720A7E"/>
    <w:rsid w:val="007237C6"/>
    <w:rsid w:val="0073175F"/>
    <w:rsid w:val="00742E02"/>
    <w:rsid w:val="00752AA0"/>
    <w:rsid w:val="007A16B9"/>
    <w:rsid w:val="007A34A5"/>
    <w:rsid w:val="007B3185"/>
    <w:rsid w:val="007F05E3"/>
    <w:rsid w:val="00842AF1"/>
    <w:rsid w:val="008444F3"/>
    <w:rsid w:val="008616EC"/>
    <w:rsid w:val="00877C0F"/>
    <w:rsid w:val="008B4CCA"/>
    <w:rsid w:val="008D2BB8"/>
    <w:rsid w:val="008D3242"/>
    <w:rsid w:val="008D5BED"/>
    <w:rsid w:val="009460E1"/>
    <w:rsid w:val="00997B85"/>
    <w:rsid w:val="009B0EDD"/>
    <w:rsid w:val="009C76D5"/>
    <w:rsid w:val="009E0A6D"/>
    <w:rsid w:val="009E630B"/>
    <w:rsid w:val="00A72250"/>
    <w:rsid w:val="00A86CD2"/>
    <w:rsid w:val="00AD2CD2"/>
    <w:rsid w:val="00B00365"/>
    <w:rsid w:val="00B2308F"/>
    <w:rsid w:val="00B23CD2"/>
    <w:rsid w:val="00B32E59"/>
    <w:rsid w:val="00B400C3"/>
    <w:rsid w:val="00B53C86"/>
    <w:rsid w:val="00B71734"/>
    <w:rsid w:val="00B723AA"/>
    <w:rsid w:val="00B75280"/>
    <w:rsid w:val="00B87F70"/>
    <w:rsid w:val="00B93326"/>
    <w:rsid w:val="00B97FB1"/>
    <w:rsid w:val="00BD0BE6"/>
    <w:rsid w:val="00BD633F"/>
    <w:rsid w:val="00C03A2A"/>
    <w:rsid w:val="00C1421F"/>
    <w:rsid w:val="00C700C3"/>
    <w:rsid w:val="00CF428A"/>
    <w:rsid w:val="00D059AA"/>
    <w:rsid w:val="00D66664"/>
    <w:rsid w:val="00D858A8"/>
    <w:rsid w:val="00DE67A9"/>
    <w:rsid w:val="00E15A05"/>
    <w:rsid w:val="00E53D69"/>
    <w:rsid w:val="00E8133C"/>
    <w:rsid w:val="00E8317A"/>
    <w:rsid w:val="00EA4929"/>
    <w:rsid w:val="00F04D40"/>
    <w:rsid w:val="00F364DA"/>
    <w:rsid w:val="00F7131D"/>
    <w:rsid w:val="00F817F3"/>
    <w:rsid w:val="00F978A5"/>
    <w:rsid w:val="00FA6F2F"/>
    <w:rsid w:val="00FB4E68"/>
    <w:rsid w:val="00FB78E1"/>
    <w:rsid w:val="00FF0A28"/>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436">
      <w:bodyDiv w:val="1"/>
      <w:marLeft w:val="0"/>
      <w:marRight w:val="0"/>
      <w:marTop w:val="0"/>
      <w:marBottom w:val="0"/>
      <w:divBdr>
        <w:top w:val="none" w:sz="0" w:space="0" w:color="auto"/>
        <w:left w:val="none" w:sz="0" w:space="0" w:color="auto"/>
        <w:bottom w:val="none" w:sz="0" w:space="0" w:color="auto"/>
        <w:right w:val="none" w:sz="0" w:space="0" w:color="auto"/>
      </w:divBdr>
    </w:div>
    <w:div w:id="88474206">
      <w:bodyDiv w:val="1"/>
      <w:marLeft w:val="0"/>
      <w:marRight w:val="0"/>
      <w:marTop w:val="0"/>
      <w:marBottom w:val="0"/>
      <w:divBdr>
        <w:top w:val="none" w:sz="0" w:space="0" w:color="auto"/>
        <w:left w:val="none" w:sz="0" w:space="0" w:color="auto"/>
        <w:bottom w:val="none" w:sz="0" w:space="0" w:color="auto"/>
        <w:right w:val="none" w:sz="0" w:space="0" w:color="auto"/>
      </w:divBdr>
    </w:div>
    <w:div w:id="128548782">
      <w:bodyDiv w:val="1"/>
      <w:marLeft w:val="0"/>
      <w:marRight w:val="0"/>
      <w:marTop w:val="0"/>
      <w:marBottom w:val="0"/>
      <w:divBdr>
        <w:top w:val="none" w:sz="0" w:space="0" w:color="auto"/>
        <w:left w:val="none" w:sz="0" w:space="0" w:color="auto"/>
        <w:bottom w:val="none" w:sz="0" w:space="0" w:color="auto"/>
        <w:right w:val="none" w:sz="0" w:space="0" w:color="auto"/>
      </w:divBdr>
    </w:div>
    <w:div w:id="258101967">
      <w:bodyDiv w:val="1"/>
      <w:marLeft w:val="0"/>
      <w:marRight w:val="0"/>
      <w:marTop w:val="0"/>
      <w:marBottom w:val="0"/>
      <w:divBdr>
        <w:top w:val="none" w:sz="0" w:space="0" w:color="auto"/>
        <w:left w:val="none" w:sz="0" w:space="0" w:color="auto"/>
        <w:bottom w:val="none" w:sz="0" w:space="0" w:color="auto"/>
        <w:right w:val="none" w:sz="0" w:space="0" w:color="auto"/>
      </w:divBdr>
    </w:div>
    <w:div w:id="327635005">
      <w:bodyDiv w:val="1"/>
      <w:marLeft w:val="0"/>
      <w:marRight w:val="0"/>
      <w:marTop w:val="0"/>
      <w:marBottom w:val="0"/>
      <w:divBdr>
        <w:top w:val="none" w:sz="0" w:space="0" w:color="auto"/>
        <w:left w:val="none" w:sz="0" w:space="0" w:color="auto"/>
        <w:bottom w:val="none" w:sz="0" w:space="0" w:color="auto"/>
        <w:right w:val="none" w:sz="0" w:space="0" w:color="auto"/>
      </w:divBdr>
    </w:div>
    <w:div w:id="510686810">
      <w:bodyDiv w:val="1"/>
      <w:marLeft w:val="0"/>
      <w:marRight w:val="0"/>
      <w:marTop w:val="0"/>
      <w:marBottom w:val="0"/>
      <w:divBdr>
        <w:top w:val="none" w:sz="0" w:space="0" w:color="auto"/>
        <w:left w:val="none" w:sz="0" w:space="0" w:color="auto"/>
        <w:bottom w:val="none" w:sz="0" w:space="0" w:color="auto"/>
        <w:right w:val="none" w:sz="0" w:space="0" w:color="auto"/>
      </w:divBdr>
    </w:div>
    <w:div w:id="600064003">
      <w:bodyDiv w:val="1"/>
      <w:marLeft w:val="0"/>
      <w:marRight w:val="0"/>
      <w:marTop w:val="0"/>
      <w:marBottom w:val="0"/>
      <w:divBdr>
        <w:top w:val="none" w:sz="0" w:space="0" w:color="auto"/>
        <w:left w:val="none" w:sz="0" w:space="0" w:color="auto"/>
        <w:bottom w:val="none" w:sz="0" w:space="0" w:color="auto"/>
        <w:right w:val="none" w:sz="0" w:space="0" w:color="auto"/>
      </w:divBdr>
    </w:div>
    <w:div w:id="758259725">
      <w:bodyDiv w:val="1"/>
      <w:marLeft w:val="0"/>
      <w:marRight w:val="0"/>
      <w:marTop w:val="0"/>
      <w:marBottom w:val="0"/>
      <w:divBdr>
        <w:top w:val="none" w:sz="0" w:space="0" w:color="auto"/>
        <w:left w:val="none" w:sz="0" w:space="0" w:color="auto"/>
        <w:bottom w:val="none" w:sz="0" w:space="0" w:color="auto"/>
        <w:right w:val="none" w:sz="0" w:space="0" w:color="auto"/>
      </w:divBdr>
    </w:div>
    <w:div w:id="1002705509">
      <w:bodyDiv w:val="1"/>
      <w:marLeft w:val="0"/>
      <w:marRight w:val="0"/>
      <w:marTop w:val="0"/>
      <w:marBottom w:val="0"/>
      <w:divBdr>
        <w:top w:val="none" w:sz="0" w:space="0" w:color="auto"/>
        <w:left w:val="none" w:sz="0" w:space="0" w:color="auto"/>
        <w:bottom w:val="none" w:sz="0" w:space="0" w:color="auto"/>
        <w:right w:val="none" w:sz="0" w:space="0" w:color="auto"/>
      </w:divBdr>
    </w:div>
    <w:div w:id="1121992942">
      <w:bodyDiv w:val="1"/>
      <w:marLeft w:val="0"/>
      <w:marRight w:val="0"/>
      <w:marTop w:val="0"/>
      <w:marBottom w:val="0"/>
      <w:divBdr>
        <w:top w:val="none" w:sz="0" w:space="0" w:color="auto"/>
        <w:left w:val="none" w:sz="0" w:space="0" w:color="auto"/>
        <w:bottom w:val="none" w:sz="0" w:space="0" w:color="auto"/>
        <w:right w:val="none" w:sz="0" w:space="0" w:color="auto"/>
      </w:divBdr>
    </w:div>
    <w:div w:id="1344238502">
      <w:bodyDiv w:val="1"/>
      <w:marLeft w:val="0"/>
      <w:marRight w:val="0"/>
      <w:marTop w:val="0"/>
      <w:marBottom w:val="0"/>
      <w:divBdr>
        <w:top w:val="none" w:sz="0" w:space="0" w:color="auto"/>
        <w:left w:val="none" w:sz="0" w:space="0" w:color="auto"/>
        <w:bottom w:val="none" w:sz="0" w:space="0" w:color="auto"/>
        <w:right w:val="none" w:sz="0" w:space="0" w:color="auto"/>
      </w:divBdr>
    </w:div>
    <w:div w:id="1500271108">
      <w:bodyDiv w:val="1"/>
      <w:marLeft w:val="0"/>
      <w:marRight w:val="0"/>
      <w:marTop w:val="0"/>
      <w:marBottom w:val="0"/>
      <w:divBdr>
        <w:top w:val="none" w:sz="0" w:space="0" w:color="auto"/>
        <w:left w:val="none" w:sz="0" w:space="0" w:color="auto"/>
        <w:bottom w:val="none" w:sz="0" w:space="0" w:color="auto"/>
        <w:right w:val="none" w:sz="0" w:space="0" w:color="auto"/>
      </w:divBdr>
    </w:div>
    <w:div w:id="1715345163">
      <w:bodyDiv w:val="1"/>
      <w:marLeft w:val="0"/>
      <w:marRight w:val="0"/>
      <w:marTop w:val="0"/>
      <w:marBottom w:val="0"/>
      <w:divBdr>
        <w:top w:val="none" w:sz="0" w:space="0" w:color="auto"/>
        <w:left w:val="none" w:sz="0" w:space="0" w:color="auto"/>
        <w:bottom w:val="none" w:sz="0" w:space="0" w:color="auto"/>
        <w:right w:val="none" w:sz="0" w:space="0" w:color="auto"/>
      </w:divBdr>
    </w:div>
    <w:div w:id="1773285324">
      <w:bodyDiv w:val="1"/>
      <w:marLeft w:val="0"/>
      <w:marRight w:val="0"/>
      <w:marTop w:val="0"/>
      <w:marBottom w:val="0"/>
      <w:divBdr>
        <w:top w:val="none" w:sz="0" w:space="0" w:color="auto"/>
        <w:left w:val="none" w:sz="0" w:space="0" w:color="auto"/>
        <w:bottom w:val="none" w:sz="0" w:space="0" w:color="auto"/>
        <w:right w:val="none" w:sz="0" w:space="0" w:color="auto"/>
      </w:divBdr>
    </w:div>
    <w:div w:id="1819805726">
      <w:bodyDiv w:val="1"/>
      <w:marLeft w:val="0"/>
      <w:marRight w:val="0"/>
      <w:marTop w:val="0"/>
      <w:marBottom w:val="0"/>
      <w:divBdr>
        <w:top w:val="none" w:sz="0" w:space="0" w:color="auto"/>
        <w:left w:val="none" w:sz="0" w:space="0" w:color="auto"/>
        <w:bottom w:val="none" w:sz="0" w:space="0" w:color="auto"/>
        <w:right w:val="none" w:sz="0" w:space="0" w:color="auto"/>
      </w:divBdr>
    </w:div>
    <w:div w:id="1819879418">
      <w:bodyDiv w:val="1"/>
      <w:marLeft w:val="0"/>
      <w:marRight w:val="0"/>
      <w:marTop w:val="0"/>
      <w:marBottom w:val="0"/>
      <w:divBdr>
        <w:top w:val="none" w:sz="0" w:space="0" w:color="auto"/>
        <w:left w:val="none" w:sz="0" w:space="0" w:color="auto"/>
        <w:bottom w:val="none" w:sz="0" w:space="0" w:color="auto"/>
        <w:right w:val="none" w:sz="0" w:space="0" w:color="auto"/>
      </w:divBdr>
    </w:div>
    <w:div w:id="1849783048">
      <w:bodyDiv w:val="1"/>
      <w:marLeft w:val="0"/>
      <w:marRight w:val="0"/>
      <w:marTop w:val="0"/>
      <w:marBottom w:val="0"/>
      <w:divBdr>
        <w:top w:val="none" w:sz="0" w:space="0" w:color="auto"/>
        <w:left w:val="none" w:sz="0" w:space="0" w:color="auto"/>
        <w:bottom w:val="none" w:sz="0" w:space="0" w:color="auto"/>
        <w:right w:val="none" w:sz="0" w:space="0" w:color="auto"/>
      </w:divBdr>
    </w:div>
    <w:div w:id="20772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408</Words>
  <Characters>2328</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39</cp:revision>
  <dcterms:created xsi:type="dcterms:W3CDTF">2021-06-28T21:12:00Z</dcterms:created>
  <dcterms:modified xsi:type="dcterms:W3CDTF">2021-08-06T15:55:00Z</dcterms:modified>
</cp:coreProperties>
</file>