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2D1BA" w14:textId="77777777" w:rsidR="00001BDF" w:rsidRPr="00414D4C" w:rsidRDefault="00001BDF" w:rsidP="00001B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38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Mendocino NF - Patrol District</w:t>
                            </w:r>
                          </w:p>
                          <w:p w14:paraId="2860B7F7" w14:textId="6510B87F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4D82D1BA" w14:textId="77777777" w:rsidR="00001BDF" w:rsidRPr="00414D4C" w:rsidRDefault="00001BDF" w:rsidP="00001BD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380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Mendocino NF - Patrol District</w:t>
                      </w:r>
                    </w:p>
                    <w:p w14:paraId="2860B7F7" w14:textId="6510B87F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2E67C7E8" w:rsidR="00F04D40" w:rsidRDefault="00F04D40" w:rsidP="00F04D40">
      <w:pPr>
        <w:pStyle w:val="Default"/>
        <w:rPr>
          <w:sz w:val="22"/>
          <w:szCs w:val="22"/>
        </w:rPr>
      </w:pPr>
      <w:r w:rsidRPr="2438A1E4"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EE2393" w:rsidRPr="00EE2393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EE2393" w:rsidRPr="00EE2393">
        <w:rPr>
          <w:rStyle w:val="normaltextrun"/>
          <w:sz w:val="22"/>
          <w:szCs w:val="22"/>
          <w:shd w:val="clear" w:color="auto" w:fill="FFFFFF"/>
        </w:rPr>
        <w:t> </w:t>
      </w:r>
      <w:r w:rsidR="00EE2393" w:rsidRPr="00EE2393">
        <w:rPr>
          <w:rStyle w:val="eop"/>
          <w:sz w:val="22"/>
          <w:szCs w:val="22"/>
          <w:shd w:val="clear" w:color="auto" w:fill="FFFFFF"/>
        </w:rPr>
        <w:t>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40CA6" w14:textId="77777777" w:rsidR="00001BDF" w:rsidRPr="00B87F70" w:rsidRDefault="00001BDF" w:rsidP="00001BD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G22-02-36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1F740657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41240CA6" w14:textId="77777777" w:rsidR="00001BDF" w:rsidRPr="00B87F70" w:rsidRDefault="00001BDF" w:rsidP="00001BD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G22-02-36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1F740657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0693B85A" w14:textId="4DE260B0" w:rsidR="008F531B" w:rsidRPr="008F531B" w:rsidRDefault="008F531B" w:rsidP="008F531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8F531B">
        <w:rPr>
          <w:rFonts w:ascii="Arial" w:hAnsi="Arial" w:cs="Arial"/>
          <w:sz w:val="22"/>
          <w:szCs w:val="22"/>
        </w:rPr>
        <w:t xml:space="preserve">No </w:t>
      </w:r>
      <w:r w:rsidR="0088575E">
        <w:rPr>
          <w:rFonts w:ascii="Arial" w:hAnsi="Arial" w:cs="Arial"/>
          <w:sz w:val="22"/>
          <w:szCs w:val="22"/>
        </w:rPr>
        <w:t>c</w:t>
      </w:r>
      <w:r w:rsidRPr="008F531B">
        <w:rPr>
          <w:rFonts w:ascii="Arial" w:hAnsi="Arial" w:cs="Arial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7190B4BA" w14:textId="77777777" w:rsidR="008F531B" w:rsidRDefault="008F531B" w:rsidP="008F531B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00955">
        <w:rPr>
          <w:rFonts w:ascii="Arial" w:hAnsi="Arial" w:cs="Arial"/>
          <w:color w:val="000000" w:themeColor="text1"/>
          <w:sz w:val="22"/>
          <w:szCs w:val="22"/>
        </w:rPr>
        <w:t>#1 &amp; 3 – Applicant is noticed that only activities that are open to the public are eligible for reimbursement.</w:t>
      </w:r>
    </w:p>
    <w:p w14:paraId="09D5E8BA" w14:textId="77777777" w:rsidR="007F05E3" w:rsidRDefault="007F05E3" w:rsidP="008F531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7B0097AF" w:rsidR="007F05E3" w:rsidRDefault="008F531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F531B">
        <w:rPr>
          <w:rFonts w:ascii="Arial" w:hAnsi="Arial" w:cs="Arial"/>
          <w:color w:val="000000" w:themeColor="text1"/>
          <w:sz w:val="22"/>
          <w:szCs w:val="22"/>
        </w:rPr>
        <w:t xml:space="preserve">Equipment Purchase #1 "Upper Lake UTV vehicle" – Applicant is noticed that the following items in this line item are Indirect: winch, spare tire, spare tire mount, and box for storage.  Applicant will need to move those activities into the Indirect </w:t>
      </w:r>
      <w:r w:rsidR="0088575E">
        <w:rPr>
          <w:rFonts w:ascii="Arial" w:hAnsi="Arial" w:cs="Arial"/>
          <w:color w:val="000000" w:themeColor="text1"/>
          <w:sz w:val="22"/>
          <w:szCs w:val="22"/>
        </w:rPr>
        <w:t>c</w:t>
      </w:r>
      <w:r w:rsidRPr="008F531B">
        <w:rPr>
          <w:rFonts w:ascii="Arial" w:hAnsi="Arial" w:cs="Arial"/>
          <w:color w:val="000000" w:themeColor="text1"/>
          <w:sz w:val="22"/>
          <w:szCs w:val="22"/>
        </w:rPr>
        <w:t xml:space="preserve">ategory once award is final.  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0FCD" w14:textId="77777777" w:rsidR="00D67B11" w:rsidRDefault="00D67B11" w:rsidP="0073175F">
      <w:r>
        <w:separator/>
      </w:r>
    </w:p>
  </w:endnote>
  <w:endnote w:type="continuationSeparator" w:id="0">
    <w:p w14:paraId="7FD9C0D7" w14:textId="77777777" w:rsidR="00D67B11" w:rsidRDefault="00D67B11" w:rsidP="0073175F">
      <w:r>
        <w:continuationSeparator/>
      </w:r>
    </w:p>
  </w:endnote>
  <w:endnote w:type="continuationNotice" w:id="1">
    <w:p w14:paraId="129CA255" w14:textId="77777777" w:rsidR="00D67B11" w:rsidRDefault="00D67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76E759C" w:rsidR="00407912" w:rsidRPr="00407912" w:rsidRDefault="00001BDF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302BCE">
      <w:rPr>
        <w:rFonts w:ascii="Arial" w:hAnsi="Arial" w:cs="Arial"/>
        <w:sz w:val="22"/>
        <w:szCs w:val="22"/>
      </w:rPr>
      <w:t>USFS - Mendocino NF -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091A" w14:textId="77777777" w:rsidR="00D67B11" w:rsidRDefault="00D67B11" w:rsidP="0073175F">
      <w:r>
        <w:separator/>
      </w:r>
    </w:p>
  </w:footnote>
  <w:footnote w:type="continuationSeparator" w:id="0">
    <w:p w14:paraId="22F53A38" w14:textId="77777777" w:rsidR="00D67B11" w:rsidRDefault="00D67B11" w:rsidP="0073175F">
      <w:r>
        <w:continuationSeparator/>
      </w:r>
    </w:p>
  </w:footnote>
  <w:footnote w:type="continuationNotice" w:id="1">
    <w:p w14:paraId="5A708E5F" w14:textId="77777777" w:rsidR="00D67B11" w:rsidRDefault="00D67B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FEF"/>
    <w:multiLevelType w:val="hybridMultilevel"/>
    <w:tmpl w:val="B9D0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3"/>
  </w:num>
  <w:num w:numId="2" w16cid:durableId="516428632">
    <w:abstractNumId w:val="4"/>
  </w:num>
  <w:num w:numId="3" w16cid:durableId="933974250">
    <w:abstractNumId w:val="10"/>
  </w:num>
  <w:num w:numId="4" w16cid:durableId="938028788">
    <w:abstractNumId w:val="7"/>
  </w:num>
  <w:num w:numId="5" w16cid:durableId="368385571">
    <w:abstractNumId w:val="9"/>
  </w:num>
  <w:num w:numId="6" w16cid:durableId="1774082525">
    <w:abstractNumId w:val="6"/>
  </w:num>
  <w:num w:numId="7" w16cid:durableId="1925604898">
    <w:abstractNumId w:val="8"/>
  </w:num>
  <w:num w:numId="8" w16cid:durableId="288628658">
    <w:abstractNumId w:val="1"/>
  </w:num>
  <w:num w:numId="9" w16cid:durableId="1896507241">
    <w:abstractNumId w:val="5"/>
  </w:num>
  <w:num w:numId="10" w16cid:durableId="371156651">
    <w:abstractNumId w:val="0"/>
  </w:num>
  <w:num w:numId="11" w16cid:durableId="85577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1" w:cryptProviderType="rsaAES" w:cryptAlgorithmClass="hash" w:cryptAlgorithmType="typeAny" w:cryptAlgorithmSid="14" w:cryptSpinCount="100000" w:hash="2yb3noRnd4QOGfn+7XindcEJtLWoFIDdT88G9pQf7Sdo4Ty/nAwkQ4OQN1GuB8EaGSX6djuaIbBS9XrzBHNzQg==" w:salt="S0fRXKA8NgaECZVyONfrZ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1BDF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00955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8575E"/>
    <w:rsid w:val="008D3242"/>
    <w:rsid w:val="008F531B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67B11"/>
    <w:rsid w:val="00D858A8"/>
    <w:rsid w:val="00DE67A9"/>
    <w:rsid w:val="00E53D69"/>
    <w:rsid w:val="00E8133C"/>
    <w:rsid w:val="00E8317A"/>
    <w:rsid w:val="00EA4929"/>
    <w:rsid w:val="00EE2393"/>
    <w:rsid w:val="00F04D40"/>
    <w:rsid w:val="00F30840"/>
    <w:rsid w:val="00F364DA"/>
    <w:rsid w:val="00F7131D"/>
    <w:rsid w:val="00FA6F2F"/>
    <w:rsid w:val="00FB4E68"/>
    <w:rsid w:val="00FB78E1"/>
    <w:rsid w:val="00FF2CA7"/>
    <w:rsid w:val="2438A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E2393"/>
  </w:style>
  <w:style w:type="character" w:customStyle="1" w:styleId="eop">
    <w:name w:val="eop"/>
    <w:basedOn w:val="DefaultParagraphFont"/>
    <w:rsid w:val="00EE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95a7bea4-1558-4890-8039-e5ad0ed69925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09940A0-CBF5-4AD2-AC2A-DC8776CC8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