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B7F7" w14:textId="2A471803" w:rsidR="003676DA" w:rsidRPr="00414D4C" w:rsidRDefault="00406213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0621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Eastern Sierra Avalanche Center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860B7F7" w14:textId="2A471803" w:rsidR="003676DA" w:rsidRPr="00414D4C" w:rsidRDefault="00406213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06213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Eastern Sierra Avalanche Center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19FD1D8C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8" w:history="1">
        <w:r w:rsidR="00720A7E" w:rsidRPr="000E4274">
          <w:rPr>
            <w:rStyle w:val="Hyperlink"/>
            <w:sz w:val="22"/>
            <w:szCs w:val="22"/>
          </w:rPr>
          <w:t>https://ohv.parks.ca.gov/pages/1140/files/2021-Regulations.pdf</w:t>
        </w:r>
      </w:hyperlink>
      <w:r w:rsidR="00720A7E">
        <w:rPr>
          <w:sz w:val="22"/>
          <w:szCs w:val="22"/>
        </w:rPr>
        <w:t xml:space="preserve"> </w:t>
      </w:r>
    </w:p>
    <w:p w14:paraId="0D572F9A" w14:textId="35A20E24" w:rsidR="00842AF1" w:rsidRDefault="00842AF1" w:rsidP="00842AF1">
      <w:pPr>
        <w:rPr>
          <w:color w:val="0000FF"/>
          <w:sz w:val="23"/>
          <w:szCs w:val="23"/>
        </w:rPr>
      </w:pPr>
    </w:p>
    <w:p w14:paraId="25054569" w14:textId="77777777" w:rsidR="00457CF1" w:rsidRDefault="00457CF1" w:rsidP="00842AF1"/>
    <w:p w14:paraId="453FBB57" w14:textId="77777777" w:rsidR="009460E1" w:rsidRDefault="009460E1" w:rsidP="00E8133C">
      <w:pPr>
        <w:rPr>
          <w:rFonts w:ascii="Arial" w:hAnsi="Arial" w:cs="Arial"/>
          <w:b/>
          <w:i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52EEC73E" wp14:editId="2D5E7D4D">
                <wp:extent cx="5943600" cy="325755"/>
                <wp:effectExtent l="0" t="0" r="19050" b="17145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4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F7323B" w14:textId="0A72BD31" w:rsidR="009460E1" w:rsidRPr="00B87F70" w:rsidRDefault="008616EC" w:rsidP="009460E1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Education &amp; Safety, </w:t>
                            </w:r>
                            <w:r w:rsidR="00406213" w:rsidRPr="0040621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G21-04-44-S01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EEC73E" id="Rectangle 4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" fillcolor="#fff2cc [663]" strokecolor="black [3213]" strokeweight=".5pt">
                <v:fill color2="#fff2cc [663]" rotate="t" focusposition="1" focussize="" colors="0 #978e74;.5 #dacda8;1 #fff4c8" focus="100%" type="gradientRadial"/>
                <v:textbox>
                  <w:txbxContent>
                    <w:p w14:paraId="3FF7323B" w14:textId="0A72BD31" w:rsidR="009460E1" w:rsidRPr="00B87F70" w:rsidRDefault="008616EC" w:rsidP="009460E1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Education &amp; Safety, </w:t>
                      </w:r>
                      <w:r w:rsidR="00406213" w:rsidRPr="00406213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G21-04-44-S01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902D30B" w14:textId="77777777" w:rsidR="009460E1" w:rsidRDefault="009460E1" w:rsidP="00E8133C">
      <w:pPr>
        <w:rPr>
          <w:rFonts w:ascii="Arial" w:hAnsi="Arial" w:cs="Arial"/>
          <w:b/>
          <w:i/>
          <w:szCs w:val="22"/>
        </w:rPr>
      </w:pPr>
    </w:p>
    <w:p w14:paraId="5A7B2CF6" w14:textId="77777777" w:rsidR="00457CF1" w:rsidRPr="009460E1" w:rsidRDefault="00457CF1" w:rsidP="00457CF1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Project Description – Background</w:t>
      </w:r>
    </w:p>
    <w:p w14:paraId="4278B23B" w14:textId="77777777" w:rsidR="00457CF1" w:rsidRDefault="00457CF1" w:rsidP="00457CF1">
      <w:pPr>
        <w:rPr>
          <w:rFonts w:ascii="Arial" w:hAnsi="Arial" w:cs="Arial"/>
        </w:rPr>
      </w:pPr>
    </w:p>
    <w:p w14:paraId="2B5A6B9C" w14:textId="5AA0F46E" w:rsidR="00457CF1" w:rsidRDefault="00B2709A" w:rsidP="00457CF1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46DF01E9" w14:textId="77777777" w:rsidR="00457CF1" w:rsidRDefault="00457CF1" w:rsidP="00457CF1"/>
    <w:p w14:paraId="745910FF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Project Description </w:t>
      </w:r>
    </w:p>
    <w:p w14:paraId="17EE002C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20896370" w14:textId="723C36DC" w:rsidR="00457CF1" w:rsidRPr="00300CF5" w:rsidRDefault="00B2709A" w:rsidP="00457CF1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/>
          <w:i/>
          <w:sz w:val="22"/>
          <w:szCs w:val="22"/>
        </w:rPr>
      </w:pPr>
      <w:r w:rsidRPr="00300CF5">
        <w:rPr>
          <w:rFonts w:ascii="Arial" w:hAnsi="Arial" w:cs="Arial"/>
          <w:bCs/>
          <w:iCs/>
          <w:sz w:val="22"/>
          <w:szCs w:val="22"/>
        </w:rPr>
        <w:t>No change.</w:t>
      </w:r>
    </w:p>
    <w:p w14:paraId="51B89627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31654789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List of Project Deliverables </w:t>
      </w:r>
    </w:p>
    <w:p w14:paraId="157625CB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70949A1C" w14:textId="2C9FD0C9" w:rsidR="00457CF1" w:rsidRPr="00457CF1" w:rsidRDefault="00300CF5" w:rsidP="00457CF1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/>
          <w:i/>
        </w:rPr>
      </w:pPr>
      <w:r>
        <w:rPr>
          <w:rFonts w:ascii="Arial" w:hAnsi="Arial" w:cs="Arial"/>
          <w:bCs/>
          <w:iCs/>
          <w:sz w:val="22"/>
          <w:szCs w:val="22"/>
        </w:rPr>
        <w:t>No change.</w:t>
      </w:r>
    </w:p>
    <w:p w14:paraId="0FE91B50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7CC97857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All Others </w:t>
      </w:r>
    </w:p>
    <w:p w14:paraId="581AAF38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12C0DCE0" w14:textId="62E1FB6F" w:rsidR="00457CF1" w:rsidRPr="00457CF1" w:rsidRDefault="00300CF5" w:rsidP="00457CF1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/>
          <w:i/>
        </w:rPr>
      </w:pPr>
      <w:r>
        <w:rPr>
          <w:rFonts w:ascii="Arial" w:hAnsi="Arial" w:cs="Arial"/>
          <w:bCs/>
          <w:iCs/>
          <w:sz w:val="22"/>
          <w:szCs w:val="22"/>
        </w:rPr>
        <w:t>No change.</w:t>
      </w:r>
    </w:p>
    <w:p w14:paraId="0BE63593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19A204B9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779BE926" w14:textId="77777777" w:rsidR="00457CF1" w:rsidRPr="009460E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1D54294" w14:textId="77777777" w:rsidR="002D05EB" w:rsidRDefault="00514E56" w:rsidP="002D05EB">
      <w:pPr>
        <w:pStyle w:val="ListParagraph"/>
        <w:numPr>
          <w:ilvl w:val="0"/>
          <w:numId w:val="9"/>
        </w:numPr>
        <w:rPr>
          <w:rFonts w:ascii="Arial" w:hAnsi="Arial" w:cs="Arial"/>
          <w:color w:val="000000"/>
          <w:sz w:val="22"/>
          <w:szCs w:val="22"/>
        </w:rPr>
      </w:pPr>
      <w:r w:rsidRPr="002D05EB">
        <w:rPr>
          <w:rFonts w:ascii="Arial" w:hAnsi="Arial" w:cs="Arial"/>
          <w:color w:val="000000"/>
          <w:sz w:val="22"/>
          <w:szCs w:val="22"/>
        </w:rPr>
        <w:t xml:space="preserve">Contracts #1 "Website" </w:t>
      </w:r>
      <w:r w:rsidR="002D05EB" w:rsidRPr="002D05EB">
        <w:rPr>
          <w:rFonts w:ascii="Arial" w:hAnsi="Arial" w:cs="Arial"/>
          <w:color w:val="000000"/>
          <w:sz w:val="22"/>
          <w:szCs w:val="22"/>
        </w:rPr>
        <w:t xml:space="preserve">– </w:t>
      </w:r>
      <w:r w:rsidRPr="002D05EB">
        <w:rPr>
          <w:rFonts w:ascii="Arial" w:hAnsi="Arial" w:cs="Arial"/>
          <w:color w:val="000000"/>
          <w:sz w:val="22"/>
          <w:szCs w:val="22"/>
        </w:rPr>
        <w:t xml:space="preserve">Applicant stated that 25% of the website content is non-OHV related.  Project can only fund OHV related content on a website.  Deduct match $625.  </w:t>
      </w:r>
    </w:p>
    <w:p w14:paraId="43C5D189" w14:textId="77777777" w:rsidR="002D05EB" w:rsidRDefault="002D05EB" w:rsidP="002D05EB">
      <w:pPr>
        <w:pStyle w:val="ListParagraph"/>
        <w:rPr>
          <w:rFonts w:ascii="Arial" w:hAnsi="Arial" w:cs="Arial"/>
          <w:color w:val="000000"/>
          <w:sz w:val="22"/>
          <w:szCs w:val="22"/>
        </w:rPr>
      </w:pPr>
    </w:p>
    <w:p w14:paraId="1A6E122D" w14:textId="77777777" w:rsidR="002D05EB" w:rsidRPr="002D05EB" w:rsidRDefault="00514E56" w:rsidP="002D05EB">
      <w:pPr>
        <w:pStyle w:val="ListParagraph"/>
        <w:rPr>
          <w:rFonts w:ascii="Arial" w:hAnsi="Arial" w:cs="Arial"/>
          <w:color w:val="000000"/>
          <w:sz w:val="22"/>
          <w:szCs w:val="22"/>
          <w:u w:val="single"/>
        </w:rPr>
      </w:pPr>
      <w:r w:rsidRPr="002D05EB">
        <w:rPr>
          <w:rFonts w:ascii="Arial" w:hAnsi="Arial" w:cs="Arial"/>
          <w:color w:val="000000"/>
          <w:sz w:val="22"/>
          <w:szCs w:val="22"/>
          <w:u w:val="single"/>
        </w:rPr>
        <w:t>Revised Totals:</w:t>
      </w:r>
    </w:p>
    <w:p w14:paraId="4698D53D" w14:textId="77777777" w:rsidR="002D05EB" w:rsidRDefault="00514E56" w:rsidP="002D05EB">
      <w:pPr>
        <w:pStyle w:val="ListParagraph"/>
        <w:rPr>
          <w:rFonts w:ascii="Arial" w:hAnsi="Arial" w:cs="Arial"/>
          <w:color w:val="000000"/>
          <w:sz w:val="22"/>
          <w:szCs w:val="22"/>
        </w:rPr>
      </w:pPr>
      <w:r w:rsidRPr="002D05EB">
        <w:rPr>
          <w:rFonts w:ascii="Arial" w:hAnsi="Arial" w:cs="Arial"/>
          <w:color w:val="000000"/>
          <w:sz w:val="22"/>
          <w:szCs w:val="22"/>
        </w:rPr>
        <w:t>Match: $54,409</w:t>
      </w:r>
    </w:p>
    <w:p w14:paraId="4EFD7B18" w14:textId="0BBC01AC" w:rsidR="00514E56" w:rsidRPr="002D05EB" w:rsidRDefault="00514E56" w:rsidP="002D05EB">
      <w:pPr>
        <w:pStyle w:val="ListParagraph"/>
        <w:rPr>
          <w:rFonts w:ascii="Arial" w:hAnsi="Arial" w:cs="Arial"/>
          <w:color w:val="000000"/>
          <w:sz w:val="22"/>
          <w:szCs w:val="22"/>
        </w:rPr>
      </w:pPr>
      <w:r w:rsidRPr="002D05EB">
        <w:rPr>
          <w:rFonts w:ascii="Arial" w:hAnsi="Arial" w:cs="Arial"/>
          <w:color w:val="000000"/>
          <w:sz w:val="22"/>
          <w:szCs w:val="22"/>
        </w:rPr>
        <w:t>Total Project cost: $117,677</w:t>
      </w:r>
    </w:p>
    <w:p w14:paraId="0EBEE700" w14:textId="77777777" w:rsidR="00457CF1" w:rsidRPr="003676DA" w:rsidRDefault="00457CF1" w:rsidP="00C064D7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</w:p>
    <w:p w14:paraId="4CB09DCD" w14:textId="77777777" w:rsidR="00457CF1" w:rsidRPr="009460E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Evaluation Criteria</w:t>
      </w:r>
    </w:p>
    <w:p w14:paraId="2EA2A128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6F88FB6A" w14:textId="09006932" w:rsidR="0052734E" w:rsidRPr="00C11BC9" w:rsidRDefault="0052734E" w:rsidP="00C11BC9">
      <w:pPr>
        <w:pStyle w:val="ListParagraph"/>
        <w:numPr>
          <w:ilvl w:val="0"/>
          <w:numId w:val="9"/>
        </w:numPr>
        <w:rPr>
          <w:rFonts w:ascii="Arial" w:hAnsi="Arial" w:cs="Arial"/>
          <w:color w:val="000000"/>
          <w:sz w:val="22"/>
          <w:szCs w:val="22"/>
        </w:rPr>
      </w:pPr>
      <w:r w:rsidRPr="00C11BC9">
        <w:rPr>
          <w:rFonts w:ascii="Arial" w:hAnsi="Arial" w:cs="Arial"/>
          <w:color w:val="000000"/>
          <w:sz w:val="22"/>
          <w:szCs w:val="22"/>
        </w:rPr>
        <w:t xml:space="preserve">#3 </w:t>
      </w:r>
      <w:r w:rsidR="00C11BC9" w:rsidRPr="00C11BC9">
        <w:rPr>
          <w:rFonts w:ascii="Arial" w:hAnsi="Arial" w:cs="Arial"/>
          <w:color w:val="000000"/>
          <w:sz w:val="22"/>
          <w:szCs w:val="22"/>
        </w:rPr>
        <w:t xml:space="preserve">– </w:t>
      </w:r>
      <w:r w:rsidRPr="00C11BC9">
        <w:rPr>
          <w:rFonts w:ascii="Arial" w:hAnsi="Arial" w:cs="Arial"/>
          <w:color w:val="000000"/>
          <w:sz w:val="22"/>
          <w:szCs w:val="22"/>
        </w:rPr>
        <w:t>Applicant has been responsive. Add 3 points.</w:t>
      </w:r>
    </w:p>
    <w:p w14:paraId="1D48948F" w14:textId="7CD48715" w:rsidR="0052734E" w:rsidRPr="00C11BC9" w:rsidRDefault="0052734E" w:rsidP="00C11BC9">
      <w:pPr>
        <w:pStyle w:val="ListParagraph"/>
        <w:numPr>
          <w:ilvl w:val="0"/>
          <w:numId w:val="9"/>
        </w:numPr>
        <w:rPr>
          <w:rFonts w:ascii="Arial" w:hAnsi="Arial" w:cs="Arial"/>
          <w:color w:val="000000"/>
          <w:sz w:val="22"/>
          <w:szCs w:val="22"/>
        </w:rPr>
      </w:pPr>
      <w:r w:rsidRPr="00C11BC9">
        <w:rPr>
          <w:rFonts w:ascii="Arial" w:hAnsi="Arial" w:cs="Arial"/>
          <w:color w:val="000000"/>
          <w:sz w:val="22"/>
          <w:szCs w:val="22"/>
        </w:rPr>
        <w:t xml:space="preserve">#6 </w:t>
      </w:r>
      <w:r w:rsidR="00C11BC9" w:rsidRPr="00C11BC9">
        <w:rPr>
          <w:rFonts w:ascii="Arial" w:hAnsi="Arial" w:cs="Arial"/>
          <w:color w:val="000000"/>
          <w:sz w:val="22"/>
          <w:szCs w:val="22"/>
        </w:rPr>
        <w:t xml:space="preserve">– </w:t>
      </w:r>
      <w:r w:rsidRPr="00C11BC9">
        <w:rPr>
          <w:rFonts w:ascii="Arial" w:hAnsi="Arial" w:cs="Arial"/>
          <w:color w:val="000000"/>
          <w:sz w:val="22"/>
          <w:szCs w:val="22"/>
        </w:rPr>
        <w:t>Narrative does not support the selection of ''The Applicant held a meeting(s) with multiple distinct stakeholders...''.  Applicant did not explain how the participants who attended the stakeholder meeting are stakeholders to the Project.  Deduct 1 point.</w:t>
      </w:r>
    </w:p>
    <w:p w14:paraId="01CC92F4" w14:textId="124BFED2" w:rsidR="00C11BC9" w:rsidRPr="00C11BC9" w:rsidRDefault="00C11BC9" w:rsidP="00C11BC9">
      <w:pPr>
        <w:pStyle w:val="ListParagraph"/>
        <w:numPr>
          <w:ilvl w:val="0"/>
          <w:numId w:val="9"/>
        </w:numPr>
        <w:rPr>
          <w:rFonts w:ascii="Arial" w:hAnsi="Arial" w:cs="Arial"/>
          <w:color w:val="000000"/>
          <w:sz w:val="22"/>
          <w:szCs w:val="22"/>
        </w:rPr>
      </w:pPr>
      <w:r w:rsidRPr="00C11BC9">
        <w:rPr>
          <w:rFonts w:ascii="Arial" w:hAnsi="Arial" w:cs="Arial"/>
          <w:color w:val="000000"/>
          <w:sz w:val="22"/>
          <w:szCs w:val="22"/>
        </w:rPr>
        <w:lastRenderedPageBreak/>
        <w:t>#10 – Narrative does not support the selection.  Data did not align with information provided in evaluation criteria #8 and correlate with the response provided in the narrative of evaluation criteria #9. Deduct 1 point.</w:t>
      </w:r>
    </w:p>
    <w:p w14:paraId="4DB9DF45" w14:textId="77777777" w:rsidR="0052734E" w:rsidRPr="0052734E" w:rsidRDefault="0052734E" w:rsidP="0052734E">
      <w:pPr>
        <w:rPr>
          <w:rFonts w:ascii="Arial" w:hAnsi="Arial" w:cs="Arial"/>
          <w:color w:val="000000"/>
          <w:sz w:val="22"/>
          <w:szCs w:val="22"/>
        </w:rPr>
      </w:pPr>
    </w:p>
    <w:p w14:paraId="300D53A6" w14:textId="2E2E3C38" w:rsidR="00457CF1" w:rsidRPr="00C11BC9" w:rsidRDefault="00457CF1" w:rsidP="00C11BC9">
      <w:pPr>
        <w:rPr>
          <w:rFonts w:ascii="Arial" w:hAnsi="Arial" w:cs="Arial"/>
          <w:sz w:val="22"/>
          <w:szCs w:val="22"/>
        </w:rPr>
      </w:pPr>
    </w:p>
    <w:p w14:paraId="669F7F50" w14:textId="597F97C4" w:rsidR="00406213" w:rsidRPr="008E702A" w:rsidRDefault="00406213" w:rsidP="008E702A">
      <w:pPr>
        <w:rPr>
          <w:rFonts w:ascii="Arial" w:hAnsi="Arial" w:cs="Arial"/>
          <w:b/>
          <w:i/>
          <w:szCs w:val="22"/>
        </w:rPr>
      </w:pPr>
    </w:p>
    <w:p w14:paraId="08DD81AD" w14:textId="1BB36919" w:rsidR="00F04D40" w:rsidRPr="00D80C4A" w:rsidRDefault="00F04D40" w:rsidP="001E1516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  <w:sectPr w:rsidR="00F04D40" w:rsidRPr="00D80C4A" w:rsidSect="00687C41">
          <w:headerReference w:type="default" r:id="rId9"/>
          <w:footerReference w:type="default" r:id="rId10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0C4ABA42" w14:textId="1FA786E9" w:rsidR="005B215A" w:rsidRPr="00D80C4A" w:rsidRDefault="005B215A" w:rsidP="008E702A">
      <w:pPr>
        <w:spacing w:after="160" w:line="256" w:lineRule="auto"/>
        <w:rPr>
          <w:rFonts w:ascii="Arial" w:hAnsi="Arial" w:cs="Arial"/>
          <w:sz w:val="22"/>
          <w:szCs w:val="22"/>
        </w:rPr>
      </w:pPr>
    </w:p>
    <w:sectPr w:rsidR="005B215A" w:rsidRPr="00D80C4A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46400" w14:textId="77777777" w:rsidR="00E54EEE" w:rsidRDefault="00E54EEE" w:rsidP="0073175F">
      <w:r>
        <w:separator/>
      </w:r>
    </w:p>
  </w:endnote>
  <w:endnote w:type="continuationSeparator" w:id="0">
    <w:p w14:paraId="579E161A" w14:textId="77777777" w:rsidR="00E54EEE" w:rsidRDefault="00E54EEE" w:rsidP="0073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CAF8" w14:textId="06A0A5AD" w:rsidR="00407912" w:rsidRPr="00407912" w:rsidRDefault="00406213" w:rsidP="00326B0A">
    <w:pPr>
      <w:pStyle w:val="Footer"/>
      <w:jc w:val="right"/>
      <w:rPr>
        <w:rFonts w:ascii="Arial" w:hAnsi="Arial" w:cs="Arial"/>
        <w:sz w:val="22"/>
        <w:szCs w:val="22"/>
      </w:rPr>
    </w:pPr>
    <w:r w:rsidRPr="00406213">
      <w:rPr>
        <w:rFonts w:ascii="Arial" w:hAnsi="Arial" w:cs="Arial"/>
        <w:sz w:val="22"/>
        <w:szCs w:val="22"/>
      </w:rPr>
      <w:t>Eastern Sierra Avalanche Center</w:t>
    </w:r>
    <w:r>
      <w:rPr>
        <w:rFonts w:ascii="Arial" w:hAnsi="Arial" w:cs="Arial"/>
        <w:sz w:val="22"/>
        <w:szCs w:val="22"/>
      </w:rPr>
      <w:t xml:space="preserve">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7C61D" w14:textId="77777777" w:rsidR="00E54EEE" w:rsidRDefault="00E54EEE" w:rsidP="0073175F">
      <w:r>
        <w:separator/>
      </w:r>
    </w:p>
  </w:footnote>
  <w:footnote w:type="continuationSeparator" w:id="0">
    <w:p w14:paraId="19C0FBFA" w14:textId="77777777" w:rsidR="00E54EEE" w:rsidRDefault="00E54EEE" w:rsidP="0073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97E2" w14:textId="7EADD2E8" w:rsidR="00F04D40" w:rsidRPr="00F04D40" w:rsidRDefault="008616E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</w:t>
    </w:r>
    <w:r w:rsidR="00457CF1">
      <w:rPr>
        <w:rFonts w:ascii="Arial" w:hAnsi="Arial" w:cs="Arial"/>
        <w:sz w:val="28"/>
        <w:szCs w:val="28"/>
      </w:rPr>
      <w:t>21</w:t>
    </w:r>
    <w:r w:rsidR="007B253A">
      <w:rPr>
        <w:rFonts w:ascii="Arial" w:hAnsi="Arial" w:cs="Arial"/>
        <w:sz w:val="28"/>
        <w:szCs w:val="28"/>
      </w:rPr>
      <w:t xml:space="preserve"> </w:t>
    </w:r>
    <w:r w:rsidR="00F04D40" w:rsidRPr="00F04D40">
      <w:rPr>
        <w:rFonts w:ascii="Arial" w:hAnsi="Arial" w:cs="Arial"/>
        <w:sz w:val="28"/>
        <w:szCs w:val="28"/>
      </w:rPr>
      <w:t>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F7EA2"/>
    <w:multiLevelType w:val="hybridMultilevel"/>
    <w:tmpl w:val="D968E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75LAT53VROiw4rpfKvZpuZhYk292ymHzideYiD8K1NSlg2OFvh7prP3jqeCvCRKmFgOmtAfzylZ3cvCnhng6vQ==" w:salt="8E9zz4d+FbbUVgeEe8qZjA==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170E0"/>
    <w:rsid w:val="00042577"/>
    <w:rsid w:val="00074C8D"/>
    <w:rsid w:val="000B3D0B"/>
    <w:rsid w:val="001E1516"/>
    <w:rsid w:val="001F2C6F"/>
    <w:rsid w:val="001F3F94"/>
    <w:rsid w:val="002D05EB"/>
    <w:rsid w:val="002E180A"/>
    <w:rsid w:val="002E2E6C"/>
    <w:rsid w:val="00300CF5"/>
    <w:rsid w:val="00326B0A"/>
    <w:rsid w:val="0036720B"/>
    <w:rsid w:val="003676DA"/>
    <w:rsid w:val="003A06CD"/>
    <w:rsid w:val="003F0741"/>
    <w:rsid w:val="00406213"/>
    <w:rsid w:val="00407912"/>
    <w:rsid w:val="00414D4C"/>
    <w:rsid w:val="00423018"/>
    <w:rsid w:val="00457CF1"/>
    <w:rsid w:val="004A4EF2"/>
    <w:rsid w:val="004B66C8"/>
    <w:rsid w:val="004E2E5A"/>
    <w:rsid w:val="00514C2A"/>
    <w:rsid w:val="00514E56"/>
    <w:rsid w:val="0052412F"/>
    <w:rsid w:val="0052734E"/>
    <w:rsid w:val="005A255C"/>
    <w:rsid w:val="005B215A"/>
    <w:rsid w:val="006233CA"/>
    <w:rsid w:val="00687C41"/>
    <w:rsid w:val="006D2D2E"/>
    <w:rsid w:val="006F5824"/>
    <w:rsid w:val="00707DAC"/>
    <w:rsid w:val="00720A7E"/>
    <w:rsid w:val="0073175F"/>
    <w:rsid w:val="00742E02"/>
    <w:rsid w:val="007A34A5"/>
    <w:rsid w:val="007B253A"/>
    <w:rsid w:val="007B3185"/>
    <w:rsid w:val="007F05E3"/>
    <w:rsid w:val="00842AF1"/>
    <w:rsid w:val="008616EC"/>
    <w:rsid w:val="00877C0F"/>
    <w:rsid w:val="008D3242"/>
    <w:rsid w:val="008E702A"/>
    <w:rsid w:val="009460E1"/>
    <w:rsid w:val="009578DE"/>
    <w:rsid w:val="009B0EDD"/>
    <w:rsid w:val="009C76D5"/>
    <w:rsid w:val="009E0A6D"/>
    <w:rsid w:val="009E630B"/>
    <w:rsid w:val="00A44C01"/>
    <w:rsid w:val="00A72250"/>
    <w:rsid w:val="00A86CD2"/>
    <w:rsid w:val="00AD2CD2"/>
    <w:rsid w:val="00B00365"/>
    <w:rsid w:val="00B2308F"/>
    <w:rsid w:val="00B23CD2"/>
    <w:rsid w:val="00B2709A"/>
    <w:rsid w:val="00B71734"/>
    <w:rsid w:val="00B723AA"/>
    <w:rsid w:val="00B75280"/>
    <w:rsid w:val="00B87F70"/>
    <w:rsid w:val="00B93326"/>
    <w:rsid w:val="00BD165F"/>
    <w:rsid w:val="00C064D7"/>
    <w:rsid w:val="00C11BC9"/>
    <w:rsid w:val="00C1421F"/>
    <w:rsid w:val="00C700C3"/>
    <w:rsid w:val="00D059AA"/>
    <w:rsid w:val="00D66664"/>
    <w:rsid w:val="00D80C4A"/>
    <w:rsid w:val="00D858A8"/>
    <w:rsid w:val="00DE67A9"/>
    <w:rsid w:val="00E53D69"/>
    <w:rsid w:val="00E54EEE"/>
    <w:rsid w:val="00E8133C"/>
    <w:rsid w:val="00E8317A"/>
    <w:rsid w:val="00EA4929"/>
    <w:rsid w:val="00F04D40"/>
    <w:rsid w:val="00F364DA"/>
    <w:rsid w:val="00F7131D"/>
    <w:rsid w:val="00FA6F2F"/>
    <w:rsid w:val="00FB4E68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41F2F03"/>
  <w15:chartTrackingRefBased/>
  <w15:docId w15:val="{52924D13-57B1-4FDA-A5B6-B153295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v.parks.ca.gov/pages/1140/files/2021-Regulation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226</Words>
  <Characters>1293</Characters>
  <Application>Microsoft Office Word</Application>
  <DocSecurity>8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Fernandes, Lisa@Parks</cp:lastModifiedBy>
  <cp:revision>15</cp:revision>
  <dcterms:created xsi:type="dcterms:W3CDTF">2021-06-25T20:42:00Z</dcterms:created>
  <dcterms:modified xsi:type="dcterms:W3CDTF">2021-08-04T20:52:00Z</dcterms:modified>
</cp:coreProperties>
</file>